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</w:rPr>
        <w:t>成都中医药大学医学信息工程学院招聘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cs="Times New Roman"/>
          <w:b/>
          <w:bCs/>
          <w:sz w:val="36"/>
          <w:szCs w:val="36"/>
        </w:rPr>
        <w:t>非事业编制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B类行政岗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报考信息表</w:t>
      </w:r>
    </w:p>
    <w:bookmarkEnd w:id="0"/>
    <w:tbl>
      <w:tblPr>
        <w:tblStyle w:val="2"/>
        <w:tblW w:w="9563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010"/>
        <w:gridCol w:w="657"/>
        <w:gridCol w:w="699"/>
        <w:gridCol w:w="65"/>
        <w:gridCol w:w="872"/>
        <w:gridCol w:w="216"/>
        <w:gridCol w:w="1111"/>
        <w:gridCol w:w="1212"/>
        <w:gridCol w:w="38"/>
        <w:gridCol w:w="383"/>
        <w:gridCol w:w="718"/>
        <w:gridCol w:w="144"/>
        <w:gridCol w:w="116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别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 族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62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出生地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最高学历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学习类型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硕士研究生导师姓名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应聘岗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位编码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应聘部门</w:t>
            </w:r>
          </w:p>
        </w:tc>
        <w:tc>
          <w:tcPr>
            <w:tcW w:w="8106" w:type="dxa"/>
            <w:gridSpan w:val="1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毕业院校、所学专业、毕业时间、获何种学位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学历层次</w:t>
            </w:r>
          </w:p>
        </w:tc>
        <w:tc>
          <w:tcPr>
            <w:tcW w:w="226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235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所学专业（方向）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毕业时间及授位名称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本科/专科</w:t>
            </w:r>
          </w:p>
        </w:tc>
        <w:tc>
          <w:tcPr>
            <w:tcW w:w="226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5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硕士研究生</w:t>
            </w:r>
          </w:p>
        </w:tc>
        <w:tc>
          <w:tcPr>
            <w:tcW w:w="226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5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博士研究生</w:t>
            </w:r>
          </w:p>
        </w:tc>
        <w:tc>
          <w:tcPr>
            <w:tcW w:w="226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5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现工作或学习单位</w:t>
            </w:r>
          </w:p>
        </w:tc>
        <w:tc>
          <w:tcPr>
            <w:tcW w:w="362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参加工作时间</w:t>
            </w:r>
          </w:p>
        </w:tc>
        <w:tc>
          <w:tcPr>
            <w:tcW w:w="285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362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327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身高（CM）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体重（KG）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视力</w:t>
            </w:r>
          </w:p>
        </w:tc>
        <w:tc>
          <w:tcPr>
            <w:tcW w:w="327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裸眼：    矫正：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62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327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婚否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配偶学历学位、专业及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</w:t>
            </w:r>
          </w:p>
        </w:tc>
        <w:tc>
          <w:tcPr>
            <w:tcW w:w="4486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主要学习工作简历（从高中学习阶段填起至今）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自何年何月</w:t>
            </w: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至何年何月</w:t>
            </w:r>
          </w:p>
        </w:tc>
        <w:tc>
          <w:tcPr>
            <w:tcW w:w="4486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在何地、何学校、何单位任职（或学习）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486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486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486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486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所受奖惩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情况</w:t>
            </w:r>
          </w:p>
        </w:tc>
        <w:tc>
          <w:tcPr>
            <w:tcW w:w="8106" w:type="dxa"/>
            <w:gridSpan w:val="1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在校期间担任学生会、班级职务情况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在校期间组织活动情况</w:t>
            </w:r>
          </w:p>
        </w:tc>
        <w:tc>
          <w:tcPr>
            <w:tcW w:w="8106" w:type="dxa"/>
            <w:gridSpan w:val="1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4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近三年的学术及科研成果等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1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</w:t>
            </w: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教材、著作及学术论文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期刊名字、期号、发表时间</w:t>
            </w:r>
            <w:r>
              <w:rPr>
                <w:rFonts w:hint="eastAsia"/>
                <w:sz w:val="21"/>
                <w:szCs w:val="21"/>
                <w:lang w:eastAsia="zh-CN"/>
              </w:rPr>
              <w:t>或</w:t>
            </w:r>
            <w:r>
              <w:rPr>
                <w:rFonts w:hint="eastAsia"/>
                <w:sz w:val="21"/>
                <w:szCs w:val="21"/>
              </w:rPr>
              <w:t>教材专著出版社名称、出版时间</w:t>
            </w: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第几作者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（或专著章节字数）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检索或收录情况（SCI论文请注明影响因子）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06" w:type="dxa"/>
            <w:gridSpan w:val="1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备注：发表学术论文共计   篇，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其中：第一作者论文   篇（核心期刊   篇、SCI   篇、其他   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1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项目（或课题）名称</w:t>
            </w:r>
          </w:p>
        </w:tc>
        <w:tc>
          <w:tcPr>
            <w:tcW w:w="360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立项时间、单位、级别、编号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本人在项目（课题）成员中的排序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60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60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60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06" w:type="dxa"/>
            <w:gridSpan w:val="13"/>
            <w:noWrap w:val="0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参加国家级、省部级、厅局级、校级等各项科研项目共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考生诚信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承诺</w:t>
            </w:r>
          </w:p>
        </w:tc>
        <w:tc>
          <w:tcPr>
            <w:tcW w:w="8106" w:type="dxa"/>
            <w:gridSpan w:val="1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表内基本信息及本人提供的相关材料真实可信，如有虚假本人负完全责任。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本次面试考核中遵纪守法、诚信应考、不作弊、不违纪。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</w:p>
          <w:p>
            <w:pPr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承诺人：                年 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</w:pPr>
    </w:p>
    <w:p/>
    <w:sectPr>
      <w:pgSz w:w="11906" w:h="16838"/>
      <w:pgMar w:top="1100" w:right="1519" w:bottom="110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F003B"/>
    <w:rsid w:val="07A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2020-06-29T06:29:00Z</dcterms:created>
  <dc:creator>1234</dc:creator>
  <cp:lastModifiedBy>1234</cp:lastModifiedBy>
  <dcterms:modified xsi:type="dcterms:W3CDTF">2020-06-29T06:30:17Z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