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15"/>
          <w:szCs w:val="15"/>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eastAsia="zh-CN"/>
        </w:rPr>
        <w:t>中发协字〔202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19</w:t>
      </w:r>
      <w:r>
        <w:rPr>
          <w:rFonts w:hint="eastAsia" w:ascii="仿宋" w:hAnsi="仿宋" w:eastAsia="仿宋" w:cs="仿宋"/>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中国发明协会关于202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年度“发明</w:t>
      </w:r>
      <w:r>
        <w:rPr>
          <w:rFonts w:hint="eastAsia" w:ascii="方正小标宋简体" w:eastAsia="方正小标宋简体"/>
          <w:sz w:val="44"/>
          <w:szCs w:val="44"/>
          <w:lang w:eastAsia="zh-CN"/>
        </w:rPr>
        <w:t>创业奖</w:t>
      </w:r>
      <w:r>
        <w:rPr>
          <w:rFonts w:hint="eastAsia" w:ascii="方正小标宋简体" w:eastAsia="方正小标宋简体"/>
          <w:sz w:val="44"/>
          <w:szCs w:val="44"/>
        </w:rPr>
        <w:t>”评选工作的通知</w:t>
      </w:r>
    </w:p>
    <w:p>
      <w:pPr>
        <w:spacing w:line="580" w:lineRule="exact"/>
        <w:jc w:val="left"/>
        <w:rPr>
          <w:rFonts w:eastAsia="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eastAsia="仿宋_GB2312"/>
          <w:b/>
          <w:sz w:val="32"/>
          <w:szCs w:val="32"/>
        </w:rPr>
      </w:pPr>
      <w:r>
        <w:rPr>
          <w:rFonts w:hint="eastAsia" w:eastAsia="仿宋_GB2312"/>
          <w:b/>
          <w:sz w:val="32"/>
          <w:szCs w:val="32"/>
          <w:lang w:eastAsia="zh-CN"/>
        </w:rPr>
        <w:t>中国发明协会各</w:t>
      </w:r>
      <w:r>
        <w:rPr>
          <w:rFonts w:hint="eastAsia" w:eastAsia="仿宋_GB2312"/>
          <w:b/>
          <w:sz w:val="32"/>
          <w:szCs w:val="32"/>
          <w:lang w:val="en-US" w:eastAsia="zh-CN"/>
        </w:rPr>
        <w:t>会员、</w:t>
      </w:r>
      <w:r>
        <w:rPr>
          <w:rFonts w:hint="eastAsia" w:eastAsia="仿宋_GB2312"/>
          <w:b/>
          <w:sz w:val="32"/>
          <w:szCs w:val="32"/>
          <w:lang w:eastAsia="zh-CN"/>
        </w:rPr>
        <w:t>分支机构、各地发明协会、</w:t>
      </w:r>
      <w:r>
        <w:rPr>
          <w:rFonts w:eastAsia="仿宋_GB2312"/>
          <w:b/>
          <w:sz w:val="32"/>
          <w:szCs w:val="32"/>
        </w:rPr>
        <w:t>各有关单位</w:t>
      </w:r>
      <w:r>
        <w:rPr>
          <w:rFonts w:hint="eastAsia" w:eastAsia="仿宋_GB2312"/>
          <w:b/>
          <w:sz w:val="32"/>
          <w:szCs w:val="32"/>
          <w:lang w:eastAsia="zh-CN"/>
        </w:rPr>
        <w:t>及有关</w:t>
      </w:r>
      <w:r>
        <w:rPr>
          <w:rFonts w:hint="eastAsia" w:eastAsia="仿宋_GB2312"/>
          <w:b/>
          <w:sz w:val="32"/>
          <w:szCs w:val="32"/>
        </w:rPr>
        <w:t>专家</w:t>
      </w:r>
      <w:r>
        <w:rPr>
          <w:rFonts w:hint="eastAsia" w:eastAsia="仿宋_GB2312"/>
          <w:b/>
          <w:sz w:val="32"/>
          <w:szCs w:val="32"/>
          <w:lang w:val="en-US" w:eastAsia="zh-CN"/>
        </w:rPr>
        <w:t>和发明人</w:t>
      </w:r>
      <w:r>
        <w:rPr>
          <w:rFonts w:eastAsia="仿宋_GB2312"/>
          <w:b/>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eastAsia="zh-CN"/>
        </w:rPr>
        <w:t>发明创业奖是2005年由科技部批准，中国发明协会设立，国家</w:t>
      </w:r>
      <w:r>
        <w:rPr>
          <w:rFonts w:hint="eastAsia" w:eastAsia="仿宋_GB2312"/>
          <w:sz w:val="32"/>
          <w:szCs w:val="32"/>
          <w:lang w:val="en-US" w:eastAsia="zh-CN"/>
        </w:rPr>
        <w:t>科学技术奖励工作</w:t>
      </w:r>
      <w:r>
        <w:rPr>
          <w:rFonts w:hint="eastAsia" w:eastAsia="仿宋_GB2312"/>
          <w:sz w:val="32"/>
          <w:szCs w:val="32"/>
          <w:lang w:eastAsia="zh-CN"/>
        </w:rPr>
        <w:t>办公室注册</w:t>
      </w:r>
      <w:r>
        <w:rPr>
          <w:rFonts w:hint="eastAsia" w:eastAsia="仿宋_GB2312"/>
          <w:sz w:val="32"/>
          <w:szCs w:val="32"/>
          <w:lang w:val="en-US" w:eastAsia="zh-CN"/>
        </w:rPr>
        <w:t>登记</w:t>
      </w:r>
      <w:bookmarkStart w:id="0" w:name="_GoBack"/>
      <w:bookmarkEnd w:id="0"/>
      <w:r>
        <w:rPr>
          <w:rFonts w:hint="eastAsia" w:eastAsia="仿宋_GB2312"/>
          <w:sz w:val="32"/>
          <w:szCs w:val="32"/>
          <w:lang w:eastAsia="zh-CN"/>
        </w:rPr>
        <w:t>的社会力量设奖，由人物奖、成果奖、创新奖、项目奖四个子奖项组成。注册号为国科奖社证字第</w:t>
      </w:r>
      <w:r>
        <w:rPr>
          <w:rFonts w:hint="eastAsia" w:eastAsia="仿宋_GB2312"/>
          <w:sz w:val="32"/>
          <w:szCs w:val="32"/>
          <w:lang w:val="en-US" w:eastAsia="zh-CN"/>
        </w:rPr>
        <w:t>0123号。2023年发明创业奖评选奖项包括人物奖、创新奖、项目奖。</w:t>
      </w:r>
      <w:r>
        <w:rPr>
          <w:rFonts w:hint="eastAsia" w:eastAsia="仿宋_GB2312"/>
          <w:sz w:val="32"/>
          <w:szCs w:val="32"/>
          <w:lang w:eastAsia="zh-CN"/>
        </w:rPr>
        <w:t>发明创业奖</w:t>
      </w:r>
      <w:r>
        <w:rPr>
          <w:rFonts w:hint="eastAsia" w:eastAsia="仿宋_GB2312"/>
          <w:sz w:val="32"/>
          <w:szCs w:val="32"/>
          <w:lang w:val="en-US" w:eastAsia="zh-CN"/>
        </w:rPr>
        <w:t>设立以来，为国家发明创新、科技发展、优秀人才推选和科学技术奖提名推荐了一批优秀人才和项目，有力的促进了</w:t>
      </w:r>
      <w:r>
        <w:rPr>
          <w:rFonts w:hint="eastAsia" w:ascii="仿宋" w:hAnsi="仿宋" w:eastAsia="仿宋"/>
          <w:sz w:val="32"/>
          <w:szCs w:val="32"/>
          <w:lang w:val="en-US" w:eastAsia="zh-CN"/>
        </w:rPr>
        <w:t>高质量发展和发明创新事业新发展</w:t>
      </w:r>
      <w:r>
        <w:rPr>
          <w:rFonts w:hint="eastAsia"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仿宋_GB2312"/>
          <w:sz w:val="32"/>
          <w:szCs w:val="32"/>
        </w:rPr>
      </w:pPr>
      <w:r>
        <w:rPr>
          <w:rFonts w:hint="eastAsia" w:eastAsia="仿宋_GB2312"/>
          <w:sz w:val="32"/>
          <w:szCs w:val="32"/>
        </w:rPr>
        <w:t>根据《关于深化科技奖励制度改革的方案》（国办函</w:t>
      </w:r>
      <w:r>
        <w:rPr>
          <w:rFonts w:hint="eastAsia" w:hAnsi="宋体" w:cs="宋体"/>
          <w:sz w:val="32"/>
          <w:szCs w:val="32"/>
        </w:rPr>
        <w:t>﹝</w:t>
      </w:r>
      <w:r>
        <w:rPr>
          <w:rFonts w:hint="eastAsia" w:eastAsia="仿宋_GB2312"/>
          <w:sz w:val="32"/>
          <w:szCs w:val="32"/>
        </w:rPr>
        <w:t>2017</w:t>
      </w:r>
      <w:r>
        <w:rPr>
          <w:rFonts w:hint="eastAsia" w:hAnsi="宋体" w:cs="宋体"/>
          <w:sz w:val="32"/>
          <w:szCs w:val="32"/>
        </w:rPr>
        <w:t>﹞</w:t>
      </w:r>
      <w:r>
        <w:rPr>
          <w:rFonts w:hint="eastAsia" w:eastAsia="仿宋_GB2312"/>
          <w:sz w:val="32"/>
          <w:szCs w:val="32"/>
        </w:rPr>
        <w:t>55号）的精神，按照《发明创业奖评选办法》及其实施细则等有关规定，现将202</w:t>
      </w:r>
      <w:r>
        <w:rPr>
          <w:rFonts w:hint="eastAsia" w:eastAsia="仿宋_GB2312"/>
          <w:sz w:val="32"/>
          <w:szCs w:val="32"/>
          <w:lang w:val="en-US" w:eastAsia="zh-CN"/>
        </w:rPr>
        <w:t>3</w:t>
      </w:r>
      <w:r>
        <w:rPr>
          <w:rFonts w:hint="eastAsia" w:eastAsia="仿宋_GB2312"/>
          <w:sz w:val="32"/>
          <w:szCs w:val="32"/>
        </w:rPr>
        <w:t>年度发明</w:t>
      </w:r>
      <w:r>
        <w:rPr>
          <w:rFonts w:hint="eastAsia" w:eastAsia="仿宋_GB2312"/>
          <w:sz w:val="32"/>
          <w:szCs w:val="32"/>
          <w:lang w:eastAsia="zh-CN"/>
        </w:rPr>
        <w:t>创业奖</w:t>
      </w:r>
      <w:r>
        <w:rPr>
          <w:rFonts w:hint="eastAsia" w:eastAsia="仿宋_GB2312"/>
          <w:sz w:val="32"/>
          <w:szCs w:val="32"/>
        </w:rPr>
        <w:t>评选工作通知如下：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outlineLvl w:val="0"/>
        <w:rPr>
          <w:rFonts w:hint="eastAsia" w:eastAsia="黑体"/>
          <w:sz w:val="32"/>
          <w:szCs w:val="32"/>
        </w:rPr>
      </w:pPr>
      <w:r>
        <w:rPr>
          <w:rFonts w:hint="eastAsia" w:eastAsia="黑体"/>
          <w:sz w:val="32"/>
          <w:szCs w:val="32"/>
          <w:lang w:val="en-US" w:eastAsia="zh-CN"/>
        </w:rPr>
        <w:t>人物奖</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ascii="仿宋" w:hAnsi="仿宋" w:eastAsia="仿宋"/>
          <w:sz w:val="32"/>
          <w:szCs w:val="32"/>
          <w:lang w:val="en-US" w:eastAsia="zh-CN"/>
        </w:rPr>
        <w:t>发明创业奖人物奖</w:t>
      </w:r>
      <w:r>
        <w:rPr>
          <w:rFonts w:hint="eastAsia" w:ascii="仿宋" w:hAnsi="仿宋" w:eastAsia="仿宋"/>
          <w:sz w:val="32"/>
          <w:szCs w:val="32"/>
        </w:rPr>
        <w:t>评选活动坚持 “公平、公正、公开”原则，贯彻“不唯学历、不唯职称、不唯资历、不唯身份，注重参评者的技术水平和实际能力、贡献、业绩和本人的政治思想品德表现”原则。</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8"/>
        <w:textAlignment w:val="auto"/>
        <w:rPr>
          <w:rFonts w:hint="eastAsia" w:ascii="仿宋" w:hAnsi="仿宋" w:eastAsia="仿宋"/>
          <w:spacing w:val="2"/>
          <w:sz w:val="32"/>
          <w:szCs w:val="32"/>
        </w:rPr>
      </w:pPr>
      <w:r>
        <w:rPr>
          <w:rFonts w:hint="eastAsia" w:ascii="仿宋" w:hAnsi="仿宋" w:eastAsia="仿宋"/>
          <w:spacing w:val="2"/>
          <w:sz w:val="32"/>
          <w:szCs w:val="32"/>
        </w:rPr>
        <w:t>评选范围全国各省区市和香港、澳门特别行政区和台湾地区及各地区、各行各业的发明创业者；在中国工作的外国公民，以自己的发明创业成果为提高</w:t>
      </w:r>
      <w:r>
        <w:rPr>
          <w:rFonts w:hint="eastAsia" w:ascii="仿宋" w:hAnsi="仿宋" w:eastAsia="仿宋"/>
          <w:spacing w:val="2"/>
          <w:sz w:val="32"/>
          <w:szCs w:val="32"/>
          <w:lang w:val="en-US" w:eastAsia="zh-CN"/>
        </w:rPr>
        <w:t>中国</w:t>
      </w:r>
      <w:r>
        <w:rPr>
          <w:rFonts w:hint="eastAsia" w:ascii="仿宋" w:hAnsi="仿宋" w:eastAsia="仿宋"/>
          <w:spacing w:val="2"/>
          <w:sz w:val="32"/>
          <w:szCs w:val="32"/>
        </w:rPr>
        <w:t>的创新能力做出突出贡献者。</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评选条件</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ascii="仿宋" w:hAnsi="仿宋" w:eastAsia="仿宋"/>
          <w:sz w:val="32"/>
          <w:szCs w:val="32"/>
        </w:rPr>
        <w:t>获奖者应具备以下条件：</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ascii="仿宋" w:hAnsi="仿宋" w:eastAsia="仿宋"/>
          <w:sz w:val="32"/>
          <w:szCs w:val="32"/>
        </w:rPr>
        <w:t>1．热爱中华人民共和国，遵纪守法，具有良好的职业道德和创业、敬业精神，社会责任感强。</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ascii="仿宋" w:hAnsi="仿宋" w:eastAsia="仿宋"/>
          <w:sz w:val="32"/>
          <w:szCs w:val="32"/>
        </w:rPr>
        <w:t>2．拥有高水平的、对国民经济和社会发展中具有重要意义的技术发明成果，并且在创业和发明成果产业化中取得显著经济效益或社会效益，或对某个领域、行业的发展产生了重要影响。</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ascii="仿宋" w:hAnsi="仿宋" w:eastAsia="仿宋"/>
          <w:sz w:val="32"/>
          <w:szCs w:val="32"/>
        </w:rPr>
        <w:t>3．申报人是主要技术发明成果的第一发明人，一般应拥有发明专利或重大科技成果证书，且无知识产权纠纷。</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本届为第十三届</w:t>
      </w:r>
      <w:r>
        <w:rPr>
          <w:rFonts w:hint="eastAsia" w:ascii="仿宋" w:hAnsi="仿宋" w:eastAsia="仿宋"/>
          <w:sz w:val="32"/>
          <w:szCs w:val="32"/>
        </w:rPr>
        <w:t>发明创业奖人物奖</w:t>
      </w:r>
      <w:r>
        <w:rPr>
          <w:rFonts w:hint="eastAsia" w:ascii="仿宋" w:hAnsi="仿宋" w:eastAsia="仿宋"/>
          <w:sz w:val="32"/>
          <w:szCs w:val="32"/>
          <w:lang w:eastAsia="zh-CN"/>
        </w:rPr>
        <w:t>，</w:t>
      </w:r>
      <w:r>
        <w:rPr>
          <w:rFonts w:hint="eastAsia" w:ascii="仿宋" w:hAnsi="仿宋" w:eastAsia="仿宋"/>
          <w:sz w:val="32"/>
          <w:szCs w:val="32"/>
        </w:rPr>
        <w:t>已获得第一至十</w:t>
      </w:r>
      <w:r>
        <w:rPr>
          <w:rFonts w:hint="eastAsia" w:ascii="仿宋" w:hAnsi="仿宋" w:eastAsia="仿宋"/>
          <w:sz w:val="32"/>
          <w:szCs w:val="32"/>
          <w:lang w:val="en-US" w:eastAsia="zh-CN"/>
        </w:rPr>
        <w:t>二</w:t>
      </w:r>
      <w:r>
        <w:rPr>
          <w:rFonts w:hint="eastAsia" w:ascii="仿宋" w:hAnsi="仿宋" w:eastAsia="仿宋"/>
          <w:sz w:val="32"/>
          <w:szCs w:val="32"/>
        </w:rPr>
        <w:t>届发明创业奖、没有获特等奖的获奖人，可以申报第十</w:t>
      </w:r>
      <w:r>
        <w:rPr>
          <w:rFonts w:hint="eastAsia" w:ascii="仿宋" w:hAnsi="仿宋" w:eastAsia="仿宋"/>
          <w:sz w:val="32"/>
          <w:szCs w:val="32"/>
          <w:lang w:val="en-US" w:eastAsia="zh-CN"/>
        </w:rPr>
        <w:t>三</w:t>
      </w:r>
      <w:r>
        <w:rPr>
          <w:rFonts w:hint="eastAsia" w:ascii="仿宋" w:hAnsi="仿宋" w:eastAsia="仿宋"/>
          <w:sz w:val="32"/>
          <w:szCs w:val="32"/>
        </w:rPr>
        <w:t>届发明创业奖当代发明家称号，但必须要有新的技术发明成果。已获得第一至十</w:t>
      </w:r>
      <w:r>
        <w:rPr>
          <w:rFonts w:hint="eastAsia" w:ascii="仿宋" w:hAnsi="仿宋" w:eastAsia="仿宋"/>
          <w:sz w:val="32"/>
          <w:szCs w:val="32"/>
          <w:lang w:val="en-US" w:eastAsia="zh-CN"/>
        </w:rPr>
        <w:t>二</w:t>
      </w:r>
      <w:r>
        <w:rPr>
          <w:rFonts w:hint="eastAsia" w:ascii="仿宋" w:hAnsi="仿宋" w:eastAsia="仿宋"/>
          <w:sz w:val="32"/>
          <w:szCs w:val="32"/>
        </w:rPr>
        <w:t>届发明创业奖特等奖并授予当代发明家称号的获奖人，不再申报第十</w:t>
      </w:r>
      <w:r>
        <w:rPr>
          <w:rFonts w:hint="eastAsia" w:ascii="仿宋" w:hAnsi="仿宋" w:eastAsia="仿宋"/>
          <w:sz w:val="32"/>
          <w:szCs w:val="32"/>
          <w:lang w:val="en-US" w:eastAsia="zh-CN"/>
        </w:rPr>
        <w:t>三</w:t>
      </w:r>
      <w:r>
        <w:rPr>
          <w:rFonts w:hint="eastAsia" w:ascii="仿宋" w:hAnsi="仿宋" w:eastAsia="仿宋"/>
          <w:sz w:val="32"/>
          <w:szCs w:val="32"/>
        </w:rPr>
        <w:t>届发明创业奖人物奖。</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）评选方式</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ascii="仿宋" w:hAnsi="仿宋" w:eastAsia="仿宋"/>
          <w:sz w:val="32"/>
          <w:szCs w:val="32"/>
        </w:rPr>
        <w:t>由相关领域专家组成评审委员会，负责评审工作。评审委员会根据需要设立若干专业评审组进行初评，评审委员会在专业组初评的基础上，以会议形式进行终评，产生评审结果，评审结果经公示无异议</w:t>
      </w:r>
      <w:r>
        <w:rPr>
          <w:rFonts w:hint="eastAsia" w:ascii="仿宋" w:hAnsi="仿宋" w:eastAsia="仿宋"/>
          <w:sz w:val="32"/>
          <w:szCs w:val="32"/>
          <w:lang w:val="en-US" w:eastAsia="zh-CN"/>
        </w:rPr>
        <w:t>形成表彰决定，报常务理事会审议通过后颁奖</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提名要求</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ascii="仿宋" w:hAnsi="仿宋" w:eastAsia="仿宋"/>
          <w:sz w:val="32"/>
          <w:szCs w:val="32"/>
          <w:lang w:val="en-US" w:eastAsia="zh-CN"/>
        </w:rPr>
        <w:t>提名</w:t>
      </w:r>
      <w:r>
        <w:rPr>
          <w:rFonts w:hint="eastAsia" w:ascii="仿宋" w:hAnsi="仿宋" w:eastAsia="仿宋"/>
          <w:sz w:val="32"/>
          <w:szCs w:val="32"/>
        </w:rPr>
        <w:t>单位或</w:t>
      </w:r>
      <w:r>
        <w:rPr>
          <w:rFonts w:hint="eastAsia" w:ascii="仿宋" w:hAnsi="仿宋" w:eastAsia="仿宋"/>
          <w:sz w:val="32"/>
          <w:szCs w:val="32"/>
          <w:lang w:val="en-US" w:eastAsia="zh-CN"/>
        </w:rPr>
        <w:t>提名</w:t>
      </w:r>
      <w:r>
        <w:rPr>
          <w:rFonts w:hint="eastAsia" w:ascii="仿宋" w:hAnsi="仿宋" w:eastAsia="仿宋"/>
          <w:sz w:val="32"/>
          <w:szCs w:val="32"/>
        </w:rPr>
        <w:t>人根据评选条件推荐发明创业者，中国发明协会接受协会会员的自荐。</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单位提名</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可以</w:t>
      </w:r>
      <w:r>
        <w:rPr>
          <w:rFonts w:hint="eastAsia" w:ascii="仿宋" w:hAnsi="仿宋" w:eastAsia="仿宋"/>
          <w:sz w:val="32"/>
          <w:szCs w:val="32"/>
          <w:lang w:val="en-US" w:eastAsia="zh-CN"/>
        </w:rPr>
        <w:t>提名</w:t>
      </w:r>
      <w:r>
        <w:rPr>
          <w:rFonts w:hint="eastAsia" w:ascii="仿宋" w:hAnsi="仿宋" w:eastAsia="仿宋"/>
          <w:sz w:val="32"/>
          <w:szCs w:val="32"/>
        </w:rPr>
        <w:t>的单位</w:t>
      </w:r>
      <w:r>
        <w:rPr>
          <w:rFonts w:hint="eastAsia" w:ascii="仿宋" w:hAnsi="仿宋" w:eastAsia="仿宋"/>
          <w:sz w:val="32"/>
          <w:szCs w:val="32"/>
          <w:lang w:val="en-US" w:eastAsia="zh-CN"/>
        </w:rPr>
        <w:t>包括</w:t>
      </w:r>
      <w:r>
        <w:rPr>
          <w:rFonts w:hint="eastAsia" w:ascii="仿宋" w:hAnsi="仿宋" w:eastAsia="仿宋"/>
          <w:sz w:val="32"/>
          <w:szCs w:val="32"/>
        </w:rPr>
        <w:t>：省、自治区、直辖市、计划单列市、科技厅和知识产权管理部门、地方发明协会和工会技协等组织，港、澳、台发明者组织；国务院有关部门、直属机构；解放军系统由军委装备发展部国防知识产权局归口推荐；科研院所、高等院校和国家重点实验室；各类企业、国家高新区以及科技园区和经济开发区；各行业协会、中国发明协会分支机构等社会团体。</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专家提名</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中国发明协会理事会成员、监事会成员、党委委员、会士、院士</w:t>
      </w:r>
      <w:r>
        <w:rPr>
          <w:rFonts w:hint="eastAsia" w:ascii="仿宋" w:hAnsi="仿宋" w:eastAsia="仿宋"/>
          <w:sz w:val="32"/>
          <w:szCs w:val="32"/>
          <w:lang w:val="en-US" w:eastAsia="zh-CN"/>
        </w:rPr>
        <w:t>专家</w:t>
      </w:r>
      <w:r>
        <w:rPr>
          <w:rFonts w:hint="eastAsia" w:ascii="仿宋" w:hAnsi="仿宋" w:eastAsia="仿宋"/>
          <w:sz w:val="32"/>
          <w:szCs w:val="32"/>
        </w:rPr>
        <w:t>可以推荐</w:t>
      </w:r>
      <w:r>
        <w:rPr>
          <w:rFonts w:hint="eastAsia" w:ascii="仿宋" w:hAnsi="仿宋" w:eastAsia="仿宋"/>
          <w:sz w:val="32"/>
          <w:szCs w:val="32"/>
          <w:lang w:val="en-US" w:eastAsia="zh-CN"/>
        </w:rPr>
        <w:t>2</w:t>
      </w:r>
      <w:r>
        <w:rPr>
          <w:rFonts w:hint="eastAsia" w:ascii="仿宋" w:hAnsi="仿宋" w:eastAsia="仿宋"/>
          <w:sz w:val="32"/>
          <w:szCs w:val="32"/>
        </w:rPr>
        <w:t>人参加评选；协会负责人</w:t>
      </w:r>
      <w:r>
        <w:rPr>
          <w:rFonts w:hint="eastAsia" w:ascii="仿宋" w:hAnsi="仿宋" w:eastAsia="仿宋"/>
          <w:sz w:val="32"/>
          <w:szCs w:val="32"/>
          <w:lang w:eastAsia="zh-CN"/>
        </w:rPr>
        <w:t>（</w:t>
      </w:r>
      <w:r>
        <w:rPr>
          <w:rFonts w:hint="eastAsia" w:ascii="仿宋" w:hAnsi="仿宋" w:eastAsia="仿宋"/>
          <w:sz w:val="32"/>
          <w:szCs w:val="32"/>
          <w:lang w:val="en-US" w:eastAsia="zh-CN"/>
        </w:rPr>
        <w:t>包括理事长、副理事长和秘书长</w:t>
      </w:r>
      <w:r>
        <w:rPr>
          <w:rFonts w:hint="eastAsia" w:ascii="仿宋" w:hAnsi="仿宋" w:eastAsia="仿宋"/>
          <w:sz w:val="32"/>
          <w:szCs w:val="32"/>
          <w:lang w:eastAsia="zh-CN"/>
        </w:rPr>
        <w:t>）</w:t>
      </w:r>
      <w:r>
        <w:rPr>
          <w:rFonts w:hint="eastAsia" w:ascii="仿宋" w:hAnsi="仿宋" w:eastAsia="仿宋"/>
          <w:sz w:val="32"/>
          <w:szCs w:val="32"/>
        </w:rPr>
        <w:t>可推荐</w:t>
      </w:r>
      <w:r>
        <w:rPr>
          <w:rFonts w:hint="eastAsia" w:ascii="仿宋" w:hAnsi="仿宋" w:eastAsia="仿宋"/>
          <w:sz w:val="32"/>
          <w:szCs w:val="32"/>
          <w:lang w:val="en-US" w:eastAsia="zh-CN"/>
        </w:rPr>
        <w:t>5</w:t>
      </w:r>
      <w:r>
        <w:rPr>
          <w:rFonts w:hint="eastAsia" w:ascii="仿宋" w:hAnsi="仿宋" w:eastAsia="仿宋"/>
          <w:sz w:val="32"/>
          <w:szCs w:val="32"/>
        </w:rPr>
        <w:t>人参加评选</w:t>
      </w:r>
      <w:r>
        <w:rPr>
          <w:rFonts w:hint="eastAsia" w:ascii="仿宋" w:hAnsi="仿宋" w:eastAsia="仿宋"/>
          <w:sz w:val="32"/>
          <w:szCs w:val="32"/>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会员自荐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中国发明协会会员可自荐参评，需经协会组宣部核查自荐人会员资格；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）提名程序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eastAsia="仿宋_GB2312"/>
          <w:b w:val="0"/>
          <w:bCs/>
          <w:sz w:val="32"/>
          <w:szCs w:val="32"/>
          <w:lang w:val="en-US" w:eastAsia="zh-CN"/>
        </w:rPr>
      </w:pPr>
      <w:r>
        <w:rPr>
          <w:rFonts w:hint="eastAsia" w:eastAsia="仿宋_GB2312"/>
          <w:b w:val="0"/>
          <w:bCs/>
          <w:sz w:val="32"/>
          <w:szCs w:val="32"/>
          <w:lang w:val="en-US" w:eastAsia="zh-CN"/>
        </w:rPr>
        <w:t>1. 本奖项提名应由提名单位</w:t>
      </w:r>
      <w:r>
        <w:rPr>
          <w:rFonts w:eastAsia="仿宋_GB2312"/>
          <w:sz w:val="32"/>
          <w:szCs w:val="32"/>
        </w:rPr>
        <w:t>（专家）</w:t>
      </w:r>
      <w:r>
        <w:rPr>
          <w:rFonts w:hint="eastAsia" w:eastAsia="仿宋_GB2312"/>
          <w:b w:val="0"/>
          <w:bCs/>
          <w:sz w:val="32"/>
          <w:szCs w:val="32"/>
          <w:lang w:val="en-US" w:eastAsia="zh-CN"/>
        </w:rPr>
        <w:t>向中国发明协会提出申请，将提名申请表（附件1）发送至fmxhzlb@163.com，由中国发明协会发放注册号和密码。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eastAsia="仿宋_GB2312"/>
          <w:b/>
          <w:sz w:val="32"/>
          <w:szCs w:val="32"/>
          <w:lang w:val="en-US" w:eastAsia="zh-CN"/>
        </w:rPr>
      </w:pPr>
      <w:r>
        <w:rPr>
          <w:rFonts w:hint="eastAsia" w:eastAsia="仿宋_GB2312"/>
          <w:b w:val="0"/>
          <w:bCs/>
          <w:sz w:val="32"/>
          <w:szCs w:val="32"/>
          <w:lang w:val="en-US" w:eastAsia="zh-CN"/>
        </w:rPr>
        <w:t>2. 提名公示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仿宋_GB2312"/>
          <w:sz w:val="32"/>
          <w:szCs w:val="32"/>
        </w:rPr>
      </w:pPr>
      <w:r>
        <w:rPr>
          <w:rFonts w:eastAsia="仿宋_GB2312"/>
          <w:sz w:val="32"/>
          <w:szCs w:val="32"/>
        </w:rPr>
        <w:t>提名单位应在本地区、本部门范围内</w:t>
      </w:r>
      <w:r>
        <w:rPr>
          <w:rFonts w:hint="eastAsia" w:eastAsia="仿宋_GB2312"/>
          <w:sz w:val="32"/>
          <w:szCs w:val="32"/>
          <w:lang w:val="en-US" w:eastAsia="zh-CN"/>
        </w:rPr>
        <w:t>对候选人</w:t>
      </w:r>
      <w:r>
        <w:rPr>
          <w:rFonts w:eastAsia="仿宋_GB2312"/>
          <w:sz w:val="32"/>
          <w:szCs w:val="32"/>
        </w:rPr>
        <w:t>进行公示。专家提名应责成</w:t>
      </w:r>
      <w:r>
        <w:rPr>
          <w:rFonts w:hint="eastAsia" w:eastAsia="仿宋_GB2312"/>
          <w:sz w:val="32"/>
          <w:szCs w:val="32"/>
          <w:lang w:val="en-US" w:eastAsia="zh-CN"/>
        </w:rPr>
        <w:t>候选人在</w:t>
      </w:r>
      <w:r>
        <w:rPr>
          <w:rFonts w:eastAsia="仿宋_GB2312"/>
          <w:sz w:val="32"/>
          <w:szCs w:val="32"/>
        </w:rPr>
        <w:t>所在单位进行公示，公示时间不少于</w:t>
      </w:r>
      <w:r>
        <w:rPr>
          <w:rFonts w:hint="eastAsia" w:eastAsia="仿宋_GB2312"/>
          <w:sz w:val="32"/>
          <w:szCs w:val="32"/>
        </w:rPr>
        <w:t>7个自然日</w:t>
      </w:r>
      <w:r>
        <w:rPr>
          <w:rFonts w:eastAsia="仿宋_GB2312"/>
          <w:sz w:val="32"/>
          <w:szCs w:val="32"/>
        </w:rPr>
        <w:t>。公示无异议或虽有异议但经核实处理后再次公示无异议的项目方可提名。</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firstLine="640" w:firstLineChars="200"/>
        <w:textAlignment w:val="auto"/>
        <w:rPr>
          <w:rFonts w:eastAsia="仿宋_GB2312"/>
          <w:sz w:val="32"/>
          <w:szCs w:val="32"/>
        </w:rPr>
      </w:pPr>
      <w:r>
        <w:rPr>
          <w:rFonts w:eastAsia="仿宋_GB2312"/>
          <w:sz w:val="32"/>
          <w:szCs w:val="32"/>
        </w:rPr>
        <w:t>请提名单位（专家）客观、如实、准确、完整填写</w:t>
      </w:r>
      <w:r>
        <w:rPr>
          <w:rFonts w:hint="eastAsia" w:eastAsia="仿宋_GB2312"/>
          <w:sz w:val="32"/>
          <w:szCs w:val="32"/>
          <w:lang w:eastAsia="zh-CN"/>
        </w:rPr>
        <w:t>提名意见，并加盖单位公章或</w:t>
      </w:r>
      <w:r>
        <w:rPr>
          <w:rFonts w:hint="eastAsia" w:eastAsia="仿宋_GB2312"/>
          <w:sz w:val="32"/>
          <w:szCs w:val="32"/>
          <w:lang w:val="en-US" w:eastAsia="zh-CN"/>
        </w:rPr>
        <w:t>专家</w:t>
      </w:r>
      <w:r>
        <w:rPr>
          <w:rFonts w:hint="eastAsia" w:eastAsia="仿宋_GB2312"/>
          <w:sz w:val="32"/>
          <w:szCs w:val="32"/>
          <w:lang w:eastAsia="zh-CN"/>
        </w:rPr>
        <w:t>本人签名。</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）提名</w:t>
      </w:r>
      <w:r>
        <w:rPr>
          <w:rFonts w:hint="eastAsia" w:ascii="楷体" w:hAnsi="楷体" w:eastAsia="楷体" w:cs="楷体"/>
          <w:b/>
          <w:bCs/>
          <w:sz w:val="32"/>
          <w:szCs w:val="32"/>
          <w:lang w:val="en-US" w:eastAsia="zh-CN"/>
        </w:rPr>
        <w:t>材料报送要求</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olor w:val="auto"/>
          <w:sz w:val="32"/>
          <w:szCs w:val="32"/>
          <w:u w:val="none"/>
        </w:rPr>
      </w:pPr>
      <w:r>
        <w:rPr>
          <w:rFonts w:hint="eastAsia" w:ascii="仿宋" w:hAnsi="仿宋" w:eastAsia="仿宋"/>
          <w:sz w:val="32"/>
          <w:szCs w:val="32"/>
        </w:rPr>
        <w:t>候选人均需在</w:t>
      </w:r>
      <w:r>
        <w:rPr>
          <w:rFonts w:hint="eastAsia" w:eastAsia="仿宋_GB2312"/>
          <w:sz w:val="32"/>
          <w:szCs w:val="32"/>
          <w:lang w:val="en-US" w:eastAsia="zh-CN"/>
        </w:rPr>
        <w:t>提名系统</w:t>
      </w:r>
      <w:r>
        <w:rPr>
          <w:rFonts w:hint="eastAsia" w:ascii="仿宋" w:hAnsi="仿宋" w:eastAsia="仿宋"/>
          <w:color w:val="auto"/>
          <w:sz w:val="32"/>
          <w:szCs w:val="32"/>
          <w:u w:val="none"/>
        </w:rPr>
        <w:t>填写《第十</w:t>
      </w:r>
      <w:r>
        <w:rPr>
          <w:rFonts w:hint="eastAsia" w:ascii="仿宋" w:hAnsi="仿宋" w:eastAsia="仿宋"/>
          <w:color w:val="auto"/>
          <w:sz w:val="32"/>
          <w:szCs w:val="32"/>
          <w:u w:val="none"/>
          <w:lang w:val="en-US" w:eastAsia="zh-CN"/>
        </w:rPr>
        <w:t>三</w:t>
      </w:r>
      <w:r>
        <w:rPr>
          <w:rFonts w:hint="eastAsia" w:ascii="仿宋" w:hAnsi="仿宋" w:eastAsia="仿宋"/>
          <w:color w:val="auto"/>
          <w:sz w:val="32"/>
          <w:szCs w:val="32"/>
          <w:u w:val="none"/>
        </w:rPr>
        <w:t>届“发明创业奖人物奖”候选人</w:t>
      </w:r>
      <w:r>
        <w:rPr>
          <w:rFonts w:hint="eastAsia" w:ascii="仿宋" w:hAnsi="仿宋" w:eastAsia="仿宋"/>
          <w:color w:val="auto"/>
          <w:sz w:val="32"/>
          <w:szCs w:val="32"/>
          <w:u w:val="none"/>
          <w:lang w:val="en-US" w:eastAsia="zh-CN"/>
        </w:rPr>
        <w:t>提名</w:t>
      </w:r>
      <w:r>
        <w:rPr>
          <w:rFonts w:hint="eastAsia" w:ascii="仿宋" w:hAnsi="仿宋" w:eastAsia="仿宋"/>
          <w:color w:val="auto"/>
          <w:sz w:val="32"/>
          <w:szCs w:val="32"/>
          <w:u w:val="none"/>
        </w:rPr>
        <w:t>书》，提供真实、可靠的评选材料；附件材料图片需扫描上传、文字需word文档上传。仅提供书面</w:t>
      </w:r>
      <w:r>
        <w:rPr>
          <w:rFonts w:hint="eastAsia" w:ascii="仿宋" w:hAnsi="仿宋" w:eastAsia="仿宋"/>
          <w:color w:val="auto"/>
          <w:sz w:val="32"/>
          <w:szCs w:val="32"/>
          <w:u w:val="none"/>
          <w:lang w:val="en-US" w:eastAsia="zh-CN"/>
        </w:rPr>
        <w:t>材料</w:t>
      </w:r>
      <w:r>
        <w:rPr>
          <w:rFonts w:hint="eastAsia" w:ascii="仿宋" w:hAnsi="仿宋" w:eastAsia="仿宋"/>
          <w:color w:val="auto"/>
          <w:sz w:val="32"/>
          <w:szCs w:val="32"/>
          <w:u w:val="none"/>
        </w:rPr>
        <w:t>、未在网上申报视为无效。</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olor w:val="auto"/>
          <w:sz w:val="32"/>
          <w:szCs w:val="32"/>
          <w:u w:val="none"/>
          <w:lang w:val="en-US" w:eastAsia="zh-CN"/>
        </w:rPr>
      </w:pPr>
      <w:r>
        <w:rPr>
          <w:rFonts w:hint="eastAsia" w:ascii="仿宋" w:hAnsi="仿宋" w:eastAsia="仿宋"/>
          <w:color w:val="auto"/>
          <w:sz w:val="32"/>
          <w:szCs w:val="32"/>
          <w:u w:val="none"/>
          <w:lang w:val="en-US" w:eastAsia="zh-CN"/>
        </w:rPr>
        <w:t>提名系统：</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eastAsia="仿宋_GB2312"/>
          <w:sz w:val="32"/>
          <w:szCs w:val="32"/>
          <w:lang w:val="en-US" w:eastAsia="zh-CN"/>
        </w:rPr>
        <w:t>http://8.140.115.12:9001/ivpa/login-logout.action</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专家提名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eastAsia="仿宋_GB2312"/>
          <w:sz w:val="32"/>
          <w:szCs w:val="32"/>
        </w:rPr>
      </w:pPr>
      <w:r>
        <w:rPr>
          <w:rFonts w:eastAsia="仿宋_GB2312"/>
          <w:sz w:val="32"/>
          <w:szCs w:val="32"/>
        </w:rPr>
        <w:t>纸质提名书原件1份，主件、附件应一并装订，</w:t>
      </w:r>
      <w:r>
        <w:rPr>
          <w:rFonts w:hint="eastAsia" w:eastAsia="仿宋_GB2312"/>
          <w:sz w:val="32"/>
          <w:szCs w:val="32"/>
          <w:lang w:val="en-US" w:eastAsia="zh-CN"/>
        </w:rPr>
        <w:t>无需</w:t>
      </w:r>
      <w:r>
        <w:rPr>
          <w:rFonts w:eastAsia="仿宋_GB2312"/>
          <w:sz w:val="32"/>
          <w:szCs w:val="32"/>
        </w:rPr>
        <w:t>封皮</w:t>
      </w:r>
      <w:r>
        <w:rPr>
          <w:rFonts w:hint="eastAsia" w:eastAsia="仿宋_GB2312"/>
          <w:sz w:val="32"/>
          <w:szCs w:val="32"/>
        </w:rPr>
        <w:t>。纸质提名书要与提名系统一致，</w:t>
      </w:r>
      <w:r>
        <w:rPr>
          <w:rFonts w:eastAsia="仿宋_GB2312"/>
          <w:sz w:val="32"/>
          <w:szCs w:val="32"/>
        </w:rPr>
        <w:t>由责任提名专家直接寄送</w:t>
      </w:r>
      <w:r>
        <w:rPr>
          <w:rFonts w:hint="eastAsia" w:eastAsia="仿宋_GB2312"/>
          <w:sz w:val="32"/>
          <w:szCs w:val="32"/>
        </w:rPr>
        <w:t>或委托工作人员报送</w:t>
      </w:r>
      <w:r>
        <w:rPr>
          <w:rFonts w:eastAsia="仿宋_GB2312"/>
          <w:sz w:val="32"/>
          <w:szCs w:val="32"/>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单位提名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eastAsia="仿宋_GB2312"/>
          <w:sz w:val="32"/>
          <w:szCs w:val="32"/>
        </w:rPr>
      </w:pPr>
      <w:r>
        <w:rPr>
          <w:rFonts w:eastAsia="仿宋_GB2312"/>
          <w:sz w:val="32"/>
          <w:szCs w:val="32"/>
        </w:rPr>
        <w:t>以正式公函的方式报送提名材料。法人代表签字并加盖单位公章。</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仿宋_GB2312"/>
          <w:sz w:val="32"/>
          <w:szCs w:val="32"/>
        </w:rPr>
      </w:pPr>
      <w:r>
        <w:rPr>
          <w:rFonts w:eastAsia="仿宋_GB2312"/>
          <w:sz w:val="32"/>
          <w:szCs w:val="32"/>
        </w:rPr>
        <w:t>提名单位报送的材料包括：</w:t>
      </w:r>
      <w:r>
        <w:rPr>
          <w:rFonts w:hint="eastAsia" w:ascii="仿宋_GB2312" w:eastAsia="仿宋_GB2312"/>
          <w:sz w:val="32"/>
          <w:szCs w:val="32"/>
        </w:rPr>
        <w:t>⑴</w:t>
      </w:r>
      <w:r>
        <w:rPr>
          <w:rFonts w:eastAsia="仿宋_GB2312"/>
          <w:sz w:val="32"/>
          <w:szCs w:val="32"/>
        </w:rPr>
        <w:t>提名函1份，内容应包括提名</w:t>
      </w:r>
      <w:r>
        <w:rPr>
          <w:rFonts w:hint="eastAsia" w:eastAsia="仿宋_GB2312"/>
          <w:sz w:val="32"/>
          <w:szCs w:val="32"/>
          <w:lang w:val="en-US" w:eastAsia="zh-CN"/>
        </w:rPr>
        <w:t>候选人姓名、工作单位，</w:t>
      </w:r>
      <w:r>
        <w:rPr>
          <w:rFonts w:eastAsia="仿宋_GB2312"/>
          <w:sz w:val="32"/>
          <w:szCs w:val="32"/>
        </w:rPr>
        <w:t>提名公示情况及结果；</w:t>
      </w:r>
      <w:r>
        <w:rPr>
          <w:rFonts w:hint="eastAsia" w:ascii="仿宋_GB2312" w:eastAsia="仿宋_GB2312"/>
          <w:sz w:val="32"/>
          <w:szCs w:val="32"/>
        </w:rPr>
        <w:t>⑵</w:t>
      </w:r>
      <w:r>
        <w:rPr>
          <w:rFonts w:eastAsia="仿宋_GB2312"/>
          <w:sz w:val="32"/>
          <w:szCs w:val="32"/>
        </w:rPr>
        <w:t>纸质提名书原件1份，主件、附件应一并装订，</w:t>
      </w:r>
      <w:r>
        <w:rPr>
          <w:rFonts w:hint="eastAsia" w:eastAsia="仿宋_GB2312"/>
          <w:sz w:val="32"/>
          <w:szCs w:val="32"/>
          <w:lang w:val="en-US" w:eastAsia="zh-CN"/>
        </w:rPr>
        <w:t>无需</w:t>
      </w:r>
      <w:r>
        <w:rPr>
          <w:rFonts w:eastAsia="仿宋_GB2312"/>
          <w:sz w:val="32"/>
          <w:szCs w:val="32"/>
        </w:rPr>
        <w:t>封皮</w:t>
      </w:r>
      <w:r>
        <w:rPr>
          <w:rFonts w:hint="eastAsia" w:eastAsia="仿宋_GB2312"/>
          <w:sz w:val="32"/>
          <w:szCs w:val="32"/>
        </w:rPr>
        <w:t>，纸质提名书要与提名系统一致。</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工人、农民身份候选人需提交企业或乡镇出具的身份证明。涉及药品、食品、保健品、医疗器械和农药等关系人的生命和健康的项目，应通过国家规定的相关审批手续，并提交国家有关部门出具的证明文件。</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参评材料恕不退还。如发现弄虚作假者，将取消候选人的参评资格和推荐单位的推荐资格并通报批评。</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）时间安排</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提名系统开放时间</w:t>
      </w:r>
      <w:r>
        <w:rPr>
          <w:rFonts w:hint="eastAsia" w:ascii="仿宋" w:hAnsi="仿宋" w:eastAsia="仿宋"/>
          <w:sz w:val="32"/>
          <w:szCs w:val="32"/>
          <w:lang w:eastAsia="zh-CN"/>
        </w:rPr>
        <w:t>：</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日至</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w:t>
      </w:r>
      <w:r>
        <w:rPr>
          <w:rFonts w:hint="eastAsia" w:ascii="仿宋" w:hAnsi="仿宋" w:eastAsia="仿宋"/>
          <w:sz w:val="32"/>
          <w:szCs w:val="32"/>
          <w:lang w:val="en-US" w:eastAsia="zh-CN"/>
        </w:rPr>
        <w:t>纸质</w:t>
      </w:r>
      <w:r>
        <w:rPr>
          <w:rFonts w:hint="eastAsia" w:ascii="仿宋" w:hAnsi="仿宋" w:eastAsia="仿宋"/>
          <w:sz w:val="32"/>
          <w:szCs w:val="32"/>
        </w:rPr>
        <w:t>提名材料报送时间</w:t>
      </w:r>
      <w:r>
        <w:rPr>
          <w:rFonts w:hint="eastAsia" w:ascii="仿宋" w:hAnsi="仿宋" w:eastAsia="仿宋"/>
          <w:sz w:val="32"/>
          <w:szCs w:val="32"/>
          <w:lang w:eastAsia="zh-CN"/>
        </w:rPr>
        <w:t>：</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日至</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日，逾期不予受理。</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ascii="仿宋" w:hAnsi="仿宋" w:eastAsia="仿宋"/>
          <w:sz w:val="32"/>
          <w:szCs w:val="32"/>
        </w:rPr>
        <w:t>评审</w:t>
      </w:r>
      <w:r>
        <w:rPr>
          <w:rFonts w:hint="eastAsia" w:ascii="仿宋" w:hAnsi="仿宋" w:eastAsia="仿宋"/>
          <w:sz w:val="32"/>
          <w:szCs w:val="32"/>
          <w:lang w:val="en-US" w:eastAsia="zh-CN"/>
        </w:rPr>
        <w:t>时间拟于</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月进行初评和终评两轮评审。</w:t>
      </w:r>
      <w:r>
        <w:rPr>
          <w:rFonts w:hint="eastAsia" w:ascii="仿宋" w:hAnsi="仿宋" w:eastAsia="仿宋"/>
          <w:sz w:val="32"/>
          <w:szCs w:val="32"/>
          <w:lang w:val="en-US" w:eastAsia="zh-CN"/>
        </w:rPr>
        <w:t>拟于2024年中国发明家论坛上</w:t>
      </w:r>
      <w:r>
        <w:rPr>
          <w:rFonts w:hint="eastAsia" w:ascii="仿宋" w:hAnsi="仿宋" w:eastAsia="仿宋"/>
          <w:sz w:val="32"/>
          <w:szCs w:val="32"/>
        </w:rPr>
        <w:t>由国家领导人、</w:t>
      </w:r>
      <w:r>
        <w:rPr>
          <w:rFonts w:hint="eastAsia" w:ascii="仿宋" w:hAnsi="仿宋" w:eastAsia="仿宋"/>
          <w:sz w:val="32"/>
          <w:szCs w:val="32"/>
          <w:lang w:val="en-US" w:eastAsia="zh-CN"/>
        </w:rPr>
        <w:t>协会领导、</w:t>
      </w:r>
      <w:r>
        <w:rPr>
          <w:rFonts w:hint="eastAsia" w:ascii="仿宋" w:hAnsi="仿宋" w:eastAsia="仿宋"/>
          <w:sz w:val="32"/>
          <w:szCs w:val="32"/>
        </w:rPr>
        <w:t>院士</w:t>
      </w:r>
      <w:r>
        <w:rPr>
          <w:rFonts w:hint="eastAsia" w:ascii="仿宋" w:hAnsi="仿宋" w:eastAsia="仿宋"/>
          <w:sz w:val="32"/>
          <w:szCs w:val="32"/>
          <w:lang w:val="en-US" w:eastAsia="zh-CN"/>
        </w:rPr>
        <w:t>专家</w:t>
      </w:r>
      <w:r>
        <w:rPr>
          <w:rFonts w:hint="eastAsia" w:ascii="仿宋" w:hAnsi="仿宋" w:eastAsia="仿宋"/>
          <w:sz w:val="32"/>
          <w:szCs w:val="32"/>
        </w:rPr>
        <w:t>为获奖人颁奖。</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lang w:eastAsia="zh-CN"/>
        </w:rPr>
        <w:t>）联系方式</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default" w:ascii="仿宋" w:hAnsi="仿宋" w:eastAsia="仿宋"/>
          <w:sz w:val="32"/>
          <w:szCs w:val="32"/>
          <w:lang w:val="en-US" w:eastAsia="zh-CN"/>
        </w:rPr>
      </w:pPr>
      <w:r>
        <w:rPr>
          <w:rFonts w:hint="eastAsia" w:ascii="仿宋" w:hAnsi="仿宋" w:eastAsia="仿宋"/>
          <w:sz w:val="32"/>
          <w:szCs w:val="32"/>
        </w:rPr>
        <w:t>联系人：</w:t>
      </w:r>
      <w:r>
        <w:rPr>
          <w:rFonts w:hint="eastAsia" w:ascii="仿宋" w:hAnsi="仿宋" w:eastAsia="仿宋"/>
          <w:sz w:val="32"/>
          <w:szCs w:val="32"/>
          <w:lang w:val="en-US" w:eastAsia="zh-CN"/>
        </w:rPr>
        <w:t>宋老师</w:t>
      </w:r>
      <w:r>
        <w:rPr>
          <w:rFonts w:hint="eastAsia" w:ascii="仿宋" w:hAnsi="仿宋" w:eastAsia="仿宋"/>
          <w:sz w:val="32"/>
          <w:szCs w:val="32"/>
        </w:rPr>
        <w:t xml:space="preserve"> </w:t>
      </w:r>
      <w:r>
        <w:rPr>
          <w:rFonts w:hint="eastAsia" w:ascii="仿宋" w:hAnsi="仿宋" w:eastAsia="仿宋"/>
          <w:sz w:val="32"/>
          <w:szCs w:val="32"/>
          <w:lang w:val="en-US" w:eastAsia="zh-CN"/>
        </w:rPr>
        <w:t>程老师 杨老师</w:t>
      </w:r>
      <w:r>
        <w:rPr>
          <w:rFonts w:hint="eastAsia" w:ascii="仿宋" w:hAnsi="仿宋" w:eastAsia="仿宋"/>
          <w:sz w:val="32"/>
          <w:szCs w:val="32"/>
        </w:rPr>
        <w:t xml:space="preserve"> </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ascii="仿宋" w:hAnsi="仿宋" w:eastAsia="仿宋"/>
          <w:sz w:val="32"/>
          <w:szCs w:val="32"/>
        </w:rPr>
        <w:t>电话</w:t>
      </w:r>
      <w:r>
        <w:rPr>
          <w:rFonts w:hint="eastAsia" w:ascii="仿宋" w:hAnsi="仿宋" w:eastAsia="仿宋"/>
          <w:sz w:val="32"/>
          <w:szCs w:val="32"/>
          <w:lang w:eastAsia="zh-CN"/>
        </w:rPr>
        <w:t>：</w:t>
      </w:r>
      <w:r>
        <w:rPr>
          <w:rFonts w:hint="eastAsia" w:ascii="仿宋" w:hAnsi="仿宋" w:eastAsia="仿宋"/>
          <w:sz w:val="32"/>
          <w:szCs w:val="32"/>
          <w:lang w:val="en-US" w:eastAsia="zh-CN"/>
        </w:rPr>
        <w:t>010-63951008</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eastAsia="仿宋_GB2312"/>
          <w:b w:val="0"/>
          <w:bCs/>
          <w:sz w:val="32"/>
          <w:szCs w:val="32"/>
          <w:lang w:val="en-US" w:eastAsia="zh-CN"/>
        </w:rPr>
      </w:pPr>
      <w:r>
        <w:rPr>
          <w:rFonts w:hint="eastAsia"/>
          <w:b w:val="0"/>
          <w:bCs/>
          <w:sz w:val="32"/>
          <w:szCs w:val="32"/>
          <w:lang w:val="en-US" w:eastAsia="zh-CN"/>
        </w:rPr>
        <w:t>邮箱：</w:t>
      </w:r>
      <w:r>
        <w:rPr>
          <w:rFonts w:hint="eastAsia" w:eastAsia="仿宋_GB2312"/>
          <w:b w:val="0"/>
          <w:bCs/>
          <w:sz w:val="32"/>
          <w:szCs w:val="32"/>
          <w:lang w:val="en-US" w:eastAsia="zh-CN"/>
        </w:rPr>
        <w:fldChar w:fldCharType="begin"/>
      </w:r>
      <w:r>
        <w:rPr>
          <w:rFonts w:hint="eastAsia" w:eastAsia="仿宋_GB2312"/>
          <w:b w:val="0"/>
          <w:bCs/>
          <w:sz w:val="32"/>
          <w:szCs w:val="32"/>
          <w:lang w:val="en-US" w:eastAsia="zh-CN"/>
        </w:rPr>
        <w:instrText xml:space="preserve"> HYPERLINK "mailto:fmxhzlb@163.com" </w:instrText>
      </w:r>
      <w:r>
        <w:rPr>
          <w:rFonts w:hint="eastAsia" w:eastAsia="仿宋_GB2312"/>
          <w:b w:val="0"/>
          <w:bCs/>
          <w:sz w:val="32"/>
          <w:szCs w:val="32"/>
          <w:lang w:val="en-US" w:eastAsia="zh-CN"/>
        </w:rPr>
        <w:fldChar w:fldCharType="separate"/>
      </w:r>
      <w:r>
        <w:rPr>
          <w:rStyle w:val="8"/>
          <w:rFonts w:hint="eastAsia" w:eastAsia="仿宋_GB2312"/>
          <w:b w:val="0"/>
          <w:bCs/>
          <w:sz w:val="32"/>
          <w:szCs w:val="32"/>
          <w:lang w:val="en-US" w:eastAsia="zh-CN"/>
        </w:rPr>
        <w:t>fmxhzlb@163.com</w:t>
      </w:r>
      <w:r>
        <w:rPr>
          <w:rFonts w:hint="eastAsia" w:eastAsia="仿宋_GB2312"/>
          <w:b w:val="0"/>
          <w:bCs/>
          <w:sz w:val="32"/>
          <w:szCs w:val="32"/>
          <w:lang w:val="en-US" w:eastAsia="zh-CN"/>
        </w:rPr>
        <w:fldChar w:fldCharType="end"/>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lang w:eastAsia="zh-CN"/>
        </w:rPr>
      </w:pPr>
      <w:r>
        <w:rPr>
          <w:rFonts w:hint="eastAsia" w:ascii="仿宋" w:hAnsi="仿宋" w:eastAsia="仿宋"/>
          <w:sz w:val="32"/>
          <w:szCs w:val="32"/>
        </w:rPr>
        <w:t>通讯地址：北京市海淀区复兴路15号科技部专家公寓60</w:t>
      </w:r>
      <w:r>
        <w:rPr>
          <w:rFonts w:hint="eastAsia" w:ascii="仿宋" w:hAnsi="仿宋" w:eastAsia="仿宋"/>
          <w:sz w:val="32"/>
          <w:szCs w:val="32"/>
          <w:lang w:val="en-US" w:eastAsia="zh-CN"/>
        </w:rPr>
        <w:t>5，</w:t>
      </w:r>
      <w:r>
        <w:rPr>
          <w:rFonts w:hint="eastAsia" w:ascii="仿宋" w:hAnsi="仿宋" w:eastAsia="仿宋"/>
          <w:sz w:val="32"/>
          <w:szCs w:val="32"/>
        </w:rPr>
        <w:t>收件人：</w:t>
      </w:r>
      <w:r>
        <w:rPr>
          <w:rFonts w:hint="eastAsia" w:ascii="仿宋" w:hAnsi="仿宋" w:eastAsia="仿宋"/>
          <w:sz w:val="32"/>
          <w:szCs w:val="32"/>
          <w:lang w:val="en-US" w:eastAsia="zh-CN"/>
        </w:rPr>
        <w:t>宋老师。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outlineLvl w:val="0"/>
        <w:rPr>
          <w:rFonts w:hint="eastAsia" w:eastAsia="黑体"/>
          <w:sz w:val="32"/>
          <w:szCs w:val="32"/>
          <w:lang w:val="en-US" w:eastAsia="zh-CN"/>
        </w:rPr>
      </w:pPr>
      <w:r>
        <w:rPr>
          <w:rFonts w:hint="eastAsia" w:eastAsia="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outlineLvl w:val="0"/>
        <w:rPr>
          <w:rFonts w:hint="default" w:eastAsia="黑体"/>
          <w:sz w:val="32"/>
          <w:szCs w:val="32"/>
          <w:lang w:val="en-US" w:eastAsia="zh-CN"/>
        </w:rPr>
      </w:pPr>
      <w:r>
        <w:rPr>
          <w:rFonts w:hint="eastAsia" w:eastAsia="黑体"/>
          <w:sz w:val="32"/>
          <w:szCs w:val="32"/>
          <w:lang w:val="en-US" w:eastAsia="zh-CN"/>
        </w:rPr>
        <w:t xml:space="preserve"> 二、创新奖</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）提名范围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仿宋_GB2312"/>
          <w:sz w:val="32"/>
          <w:szCs w:val="32"/>
        </w:rPr>
      </w:pPr>
      <w:r>
        <w:rPr>
          <w:rFonts w:hint="eastAsia" w:eastAsia="仿宋_GB2312"/>
          <w:sz w:val="32"/>
          <w:szCs w:val="32"/>
          <w:lang w:eastAsia="zh-CN"/>
        </w:rPr>
        <w:t>发明</w:t>
      </w:r>
      <w:r>
        <w:rPr>
          <w:rFonts w:hint="eastAsia" w:eastAsia="仿宋_GB2312"/>
          <w:sz w:val="32"/>
          <w:szCs w:val="32"/>
          <w:lang w:val="en-US" w:eastAsia="zh-CN"/>
        </w:rPr>
        <w:t>创业奖创新奖</w:t>
      </w:r>
      <w:r>
        <w:rPr>
          <w:rFonts w:hint="eastAsia" w:eastAsia="仿宋_GB2312"/>
          <w:sz w:val="32"/>
          <w:szCs w:val="32"/>
        </w:rPr>
        <w:t>提名范围，原则上优中选优，从严掌握。提名范围包括：</w:t>
      </w:r>
    </w:p>
    <w:p>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firstLine="640" w:firstLineChars="200"/>
        <w:textAlignment w:val="auto"/>
        <w:rPr>
          <w:rFonts w:hint="eastAsia" w:eastAsia="仿宋_GB2312"/>
          <w:sz w:val="32"/>
          <w:szCs w:val="32"/>
        </w:rPr>
      </w:pPr>
      <w:r>
        <w:rPr>
          <w:rFonts w:hint="eastAsia" w:eastAsia="仿宋_GB2312"/>
          <w:sz w:val="32"/>
          <w:szCs w:val="32"/>
        </w:rPr>
        <w:t>当年国际发明展会、全国发明展会项目奖中获得金奖的项目（特别优秀的可以扩大到往年）。</w:t>
      </w:r>
    </w:p>
    <w:p>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eastAsia="仿宋_GB2312"/>
          <w:sz w:val="32"/>
          <w:szCs w:val="32"/>
        </w:rPr>
      </w:pPr>
      <w:r>
        <w:rPr>
          <w:rFonts w:hint="eastAsia" w:eastAsia="仿宋_GB2312"/>
          <w:sz w:val="32"/>
          <w:szCs w:val="32"/>
        </w:rPr>
        <w:t>当年美国硅谷、法国巴黎、德国纽伦堡、瑞士日内瓦等国际发明展中获得金奖</w:t>
      </w:r>
      <w:r>
        <w:rPr>
          <w:rFonts w:hint="eastAsia" w:eastAsia="仿宋_GB2312"/>
          <w:sz w:val="32"/>
          <w:szCs w:val="32"/>
          <w:lang w:val="en-US" w:eastAsia="zh-CN"/>
        </w:rPr>
        <w:t>或</w:t>
      </w:r>
      <w:r>
        <w:rPr>
          <w:rFonts w:hint="eastAsia" w:eastAsia="仿宋_GB2312"/>
          <w:sz w:val="32"/>
          <w:szCs w:val="32"/>
        </w:rPr>
        <w:t>特别奖的项目。</w:t>
      </w:r>
    </w:p>
    <w:p>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eastAsia="仿宋_GB2312"/>
          <w:sz w:val="32"/>
          <w:szCs w:val="32"/>
        </w:rPr>
      </w:pPr>
      <w:r>
        <w:rPr>
          <w:rFonts w:hint="eastAsia" w:eastAsia="仿宋_GB2312"/>
          <w:sz w:val="32"/>
          <w:szCs w:val="32"/>
        </w:rPr>
        <w:t>其他优秀发明</w:t>
      </w:r>
      <w:r>
        <w:rPr>
          <w:rFonts w:hint="eastAsia" w:eastAsia="仿宋_GB2312"/>
          <w:sz w:val="32"/>
          <w:szCs w:val="32"/>
          <w:lang w:eastAsia="zh-CN"/>
        </w:rPr>
        <w:t>创新</w:t>
      </w:r>
      <w:r>
        <w:rPr>
          <w:rFonts w:hint="eastAsia" w:eastAsia="仿宋_GB2312"/>
          <w:sz w:val="32"/>
          <w:szCs w:val="32"/>
          <w:lang w:val="en-US" w:eastAsia="zh-CN"/>
        </w:rPr>
        <w:t>项目</w:t>
      </w:r>
      <w:r>
        <w:rPr>
          <w:rFonts w:hint="eastAsia" w:eastAsia="仿宋_GB2312"/>
          <w:sz w:val="32"/>
          <w:szCs w:val="32"/>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left="0" w:leftChars="0" w:firstLine="640" w:firstLineChars="200"/>
        <w:textAlignment w:val="auto"/>
        <w:rPr>
          <w:rFonts w:eastAsia="仿宋_GB2312"/>
          <w:sz w:val="32"/>
          <w:szCs w:val="32"/>
        </w:rPr>
      </w:pPr>
      <w:r>
        <w:rPr>
          <w:rFonts w:hint="eastAsia" w:eastAsia="仿宋_GB2312"/>
          <w:bCs/>
          <w:sz w:val="32"/>
          <w:szCs w:val="32"/>
          <w:lang w:eastAsia="zh-CN"/>
        </w:rPr>
        <w:t>往年已获得中国发明协会发明创业奖创新奖、发明创业奖成果奖的第一完成人不能再作为本年度第一完成人申报。</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）提名要求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1. </w:t>
      </w:r>
      <w:r>
        <w:rPr>
          <w:rFonts w:hint="eastAsia" w:ascii="Times New Roman" w:hAnsi="Times New Roman" w:eastAsia="仿宋_GB2312" w:cs="Times New Roman"/>
          <w:sz w:val="32"/>
          <w:szCs w:val="32"/>
          <w:lang w:eastAsia="zh-CN"/>
        </w:rPr>
        <w:t>专家提名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eastAsia="仿宋_GB2312"/>
          <w:b/>
          <w:bCs/>
          <w:sz w:val="32"/>
          <w:szCs w:val="32"/>
        </w:rPr>
      </w:pPr>
      <w:r>
        <w:rPr>
          <w:rFonts w:hint="eastAsia" w:eastAsia="仿宋_GB2312"/>
          <w:sz w:val="32"/>
          <w:szCs w:val="32"/>
          <w:lang w:eastAsia="zh-CN"/>
        </w:rPr>
        <w:t>中国发明协会理事长、党委书记、</w:t>
      </w:r>
      <w:r>
        <w:rPr>
          <w:rFonts w:hint="eastAsia" w:eastAsia="仿宋_GB2312"/>
          <w:sz w:val="32"/>
          <w:szCs w:val="32"/>
          <w:lang w:val="en-US" w:eastAsia="zh-CN"/>
        </w:rPr>
        <w:t>名誉理事长、</w:t>
      </w:r>
      <w:r>
        <w:rPr>
          <w:rFonts w:hint="eastAsia" w:eastAsia="仿宋_GB2312"/>
          <w:sz w:val="32"/>
          <w:szCs w:val="32"/>
          <w:lang w:eastAsia="zh-CN"/>
        </w:rPr>
        <w:t>顾问每人可提名</w:t>
      </w:r>
      <w:r>
        <w:rPr>
          <w:rFonts w:hint="eastAsia" w:eastAsia="仿宋_GB2312"/>
          <w:sz w:val="32"/>
          <w:szCs w:val="32"/>
          <w:lang w:val="en-US" w:eastAsia="zh-CN"/>
        </w:rPr>
        <w:t>5项；</w:t>
      </w:r>
      <w:r>
        <w:rPr>
          <w:rFonts w:eastAsia="仿宋_GB2312"/>
          <w:sz w:val="32"/>
          <w:szCs w:val="32"/>
        </w:rPr>
        <w:t>中国科学院院士、中国工程院院士</w:t>
      </w:r>
      <w:r>
        <w:rPr>
          <w:rFonts w:hint="eastAsia" w:eastAsia="仿宋_GB2312"/>
          <w:sz w:val="32"/>
          <w:szCs w:val="32"/>
        </w:rPr>
        <w:t>、中国发明协会会士</w:t>
      </w:r>
      <w:r>
        <w:rPr>
          <w:rFonts w:hint="eastAsia" w:eastAsia="仿宋_GB2312"/>
          <w:sz w:val="32"/>
          <w:szCs w:val="32"/>
          <w:lang w:eastAsia="zh-CN"/>
        </w:rPr>
        <w:t>每</w:t>
      </w:r>
      <w:r>
        <w:rPr>
          <w:rFonts w:eastAsia="仿宋_GB2312"/>
          <w:sz w:val="32"/>
          <w:szCs w:val="32"/>
        </w:rPr>
        <w:t>人可提名</w:t>
      </w:r>
      <w:r>
        <w:rPr>
          <w:rFonts w:hint="eastAsia" w:eastAsia="仿宋_GB2312"/>
          <w:sz w:val="32"/>
          <w:szCs w:val="32"/>
          <w:lang w:val="en-US" w:eastAsia="zh-CN"/>
        </w:rPr>
        <w:t>3-5</w:t>
      </w:r>
      <w:r>
        <w:rPr>
          <w:rFonts w:hint="eastAsia" w:eastAsia="仿宋_GB2312"/>
          <w:sz w:val="32"/>
          <w:szCs w:val="32"/>
        </w:rPr>
        <w:t>项</w:t>
      </w:r>
      <w:r>
        <w:rPr>
          <w:rFonts w:hint="eastAsia" w:eastAsia="仿宋_GB2312"/>
          <w:sz w:val="32"/>
          <w:szCs w:val="32"/>
          <w:lang w:eastAsia="zh-CN"/>
        </w:rPr>
        <w:t>；</w:t>
      </w:r>
      <w:r>
        <w:rPr>
          <w:rFonts w:hint="eastAsia" w:eastAsia="仿宋_GB2312"/>
          <w:b w:val="0"/>
          <w:bCs w:val="0"/>
          <w:sz w:val="32"/>
          <w:szCs w:val="32"/>
          <w:lang w:eastAsia="zh-CN"/>
        </w:rPr>
        <w:t>中国发明协会副理事长每人可提名</w:t>
      </w:r>
      <w:r>
        <w:rPr>
          <w:rFonts w:hint="eastAsia" w:eastAsia="仿宋_GB2312"/>
          <w:b w:val="0"/>
          <w:bCs w:val="0"/>
          <w:sz w:val="32"/>
          <w:szCs w:val="32"/>
          <w:lang w:val="en-US" w:eastAsia="zh-CN"/>
        </w:rPr>
        <w:t>3项；</w:t>
      </w:r>
      <w:r>
        <w:rPr>
          <w:rFonts w:hint="eastAsia" w:eastAsia="仿宋_GB2312"/>
          <w:b w:val="0"/>
          <w:bCs w:val="0"/>
          <w:sz w:val="32"/>
          <w:szCs w:val="32"/>
          <w:lang w:eastAsia="zh-CN"/>
        </w:rPr>
        <w:t>中国发明协会院士专家工作委员会</w:t>
      </w:r>
      <w:r>
        <w:rPr>
          <w:rFonts w:hint="eastAsia" w:eastAsia="仿宋_GB2312"/>
          <w:b w:val="0"/>
          <w:bCs w:val="0"/>
          <w:sz w:val="32"/>
          <w:szCs w:val="32"/>
          <w:lang w:val="en-US" w:eastAsia="zh-CN"/>
        </w:rPr>
        <w:t>首</w:t>
      </w:r>
      <w:r>
        <w:rPr>
          <w:rFonts w:hint="eastAsia" w:eastAsia="仿宋_GB2312"/>
          <w:b w:val="0"/>
          <w:bCs w:val="0"/>
          <w:sz w:val="32"/>
          <w:szCs w:val="32"/>
          <w:lang w:eastAsia="zh-CN"/>
        </w:rPr>
        <w:t>任专家每人可提名</w:t>
      </w:r>
      <w:r>
        <w:rPr>
          <w:rFonts w:hint="eastAsia" w:eastAsia="仿宋_GB2312"/>
          <w:b w:val="0"/>
          <w:bCs w:val="0"/>
          <w:sz w:val="32"/>
          <w:szCs w:val="32"/>
          <w:lang w:val="en-US" w:eastAsia="zh-CN"/>
        </w:rPr>
        <w:t>3项；</w:t>
      </w:r>
      <w:r>
        <w:rPr>
          <w:rFonts w:hint="eastAsia" w:eastAsia="仿宋_GB2312"/>
          <w:b w:val="0"/>
          <w:bCs w:val="0"/>
          <w:sz w:val="32"/>
          <w:szCs w:val="32"/>
        </w:rPr>
        <w:t>中国发明协会</w:t>
      </w:r>
      <w:r>
        <w:rPr>
          <w:rFonts w:hint="eastAsia" w:eastAsia="仿宋_GB2312"/>
          <w:b w:val="0"/>
          <w:bCs w:val="0"/>
          <w:sz w:val="32"/>
          <w:szCs w:val="32"/>
          <w:lang w:eastAsia="zh-CN"/>
        </w:rPr>
        <w:t>常务</w:t>
      </w:r>
      <w:r>
        <w:rPr>
          <w:rFonts w:hint="eastAsia" w:eastAsia="仿宋_GB2312"/>
          <w:b w:val="0"/>
          <w:bCs w:val="0"/>
          <w:sz w:val="32"/>
          <w:szCs w:val="32"/>
        </w:rPr>
        <w:t>理事</w:t>
      </w:r>
      <w:r>
        <w:rPr>
          <w:rFonts w:eastAsia="仿宋_GB2312"/>
          <w:b w:val="0"/>
          <w:bCs w:val="0"/>
          <w:sz w:val="32"/>
          <w:szCs w:val="32"/>
        </w:rPr>
        <w:t>每人可提名</w:t>
      </w:r>
      <w:r>
        <w:rPr>
          <w:rFonts w:hint="eastAsia" w:eastAsia="仿宋_GB2312"/>
          <w:b w:val="0"/>
          <w:bCs w:val="0"/>
          <w:sz w:val="32"/>
          <w:szCs w:val="32"/>
          <w:lang w:val="en-US" w:eastAsia="zh-CN"/>
        </w:rPr>
        <w:t>2</w:t>
      </w:r>
      <w:r>
        <w:rPr>
          <w:rFonts w:hint="eastAsia" w:eastAsia="仿宋_GB2312"/>
          <w:b w:val="0"/>
          <w:bCs w:val="0"/>
          <w:sz w:val="32"/>
          <w:szCs w:val="32"/>
        </w:rPr>
        <w:t>项</w:t>
      </w:r>
      <w:r>
        <w:rPr>
          <w:rFonts w:hint="eastAsia" w:eastAsia="仿宋_GB2312"/>
          <w:b w:val="0"/>
          <w:bCs w:val="0"/>
          <w:sz w:val="32"/>
          <w:szCs w:val="32"/>
          <w:lang w:eastAsia="zh-CN"/>
        </w:rPr>
        <w:t>；中国发明协会理事每人可提名</w:t>
      </w:r>
      <w:r>
        <w:rPr>
          <w:rFonts w:hint="eastAsia" w:eastAsia="仿宋_GB2312"/>
          <w:b w:val="0"/>
          <w:bCs w:val="0"/>
          <w:sz w:val="32"/>
          <w:szCs w:val="32"/>
          <w:lang w:val="en-US" w:eastAsia="zh-CN"/>
        </w:rPr>
        <w:t>1项。2017年以来</w:t>
      </w:r>
      <w:r>
        <w:rPr>
          <w:rFonts w:hint="eastAsia" w:eastAsia="仿宋_GB2312"/>
          <w:b w:val="0"/>
          <w:bCs w:val="0"/>
          <w:sz w:val="32"/>
          <w:szCs w:val="32"/>
        </w:rPr>
        <w:t>“发明创业</w:t>
      </w:r>
      <w:r>
        <w:rPr>
          <w:rFonts w:hint="eastAsia" w:eastAsia="仿宋_GB2312"/>
          <w:b w:val="0"/>
          <w:bCs w:val="0"/>
          <w:sz w:val="32"/>
          <w:szCs w:val="32"/>
          <w:lang w:val="en-US" w:eastAsia="zh-CN"/>
        </w:rPr>
        <w:t>奖</w:t>
      </w:r>
      <w:r>
        <w:rPr>
          <w:rFonts w:hint="eastAsia" w:eastAsia="仿宋_GB2312"/>
          <w:b w:val="0"/>
          <w:bCs w:val="0"/>
          <w:sz w:val="32"/>
          <w:szCs w:val="32"/>
        </w:rPr>
        <w:t>人物奖”获奖人每人可提名1项。</w:t>
      </w:r>
    </w:p>
    <w:p>
      <w:pPr>
        <w:keepNext w:val="0"/>
        <w:keepLines w:val="0"/>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hint="eastAsia" w:eastAsia="仿宋_GB2312"/>
          <w:bCs/>
          <w:sz w:val="32"/>
          <w:szCs w:val="32"/>
          <w:lang w:eastAsia="zh-CN"/>
        </w:rPr>
      </w:pPr>
      <w:r>
        <w:rPr>
          <w:rFonts w:hint="eastAsia" w:eastAsia="仿宋_GB2312"/>
          <w:sz w:val="32"/>
          <w:szCs w:val="32"/>
        </w:rPr>
        <w:t>提名专家应在本人熟悉学科领域范围内进行提名，项目</w:t>
      </w:r>
      <w:r>
        <w:rPr>
          <w:rFonts w:hint="eastAsia" w:eastAsia="仿宋_GB2312"/>
          <w:sz w:val="32"/>
          <w:szCs w:val="32"/>
          <w:lang w:val="en-US" w:eastAsia="zh-CN"/>
        </w:rPr>
        <w:t>中</w:t>
      </w:r>
      <w:r>
        <w:rPr>
          <w:rFonts w:hint="eastAsia" w:eastAsia="仿宋_GB2312"/>
          <w:sz w:val="32"/>
          <w:szCs w:val="32"/>
        </w:rPr>
        <w:t>与提名专家</w:t>
      </w:r>
      <w:r>
        <w:rPr>
          <w:rFonts w:hint="eastAsia" w:eastAsia="仿宋_GB2312"/>
          <w:sz w:val="32"/>
          <w:szCs w:val="32"/>
          <w:lang w:val="en-US" w:eastAsia="zh-CN"/>
        </w:rPr>
        <w:t>相同</w:t>
      </w:r>
      <w:r>
        <w:rPr>
          <w:rFonts w:hint="eastAsia" w:eastAsia="仿宋_GB2312"/>
          <w:sz w:val="32"/>
          <w:szCs w:val="32"/>
        </w:rPr>
        <w:t>单位的完成人不应超过1人。</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单位提名</w:t>
      </w:r>
    </w:p>
    <w:p>
      <w:pPr>
        <w:keepNext w:val="0"/>
        <w:keepLines w:val="0"/>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hint="eastAsia" w:eastAsia="仿宋_GB2312"/>
          <w:bCs/>
          <w:sz w:val="32"/>
          <w:szCs w:val="32"/>
        </w:rPr>
      </w:pPr>
      <w:r>
        <w:rPr>
          <w:rFonts w:hint="eastAsia" w:eastAsia="仿宋_GB2312"/>
          <w:bCs/>
          <w:sz w:val="32"/>
          <w:szCs w:val="32"/>
        </w:rPr>
        <w:t>坚持优中选优，原则上</w:t>
      </w:r>
      <w:r>
        <w:rPr>
          <w:rFonts w:eastAsia="仿宋_GB2312"/>
          <w:bCs/>
          <w:sz w:val="32"/>
          <w:szCs w:val="32"/>
        </w:rPr>
        <w:t>提名</w:t>
      </w:r>
      <w:r>
        <w:rPr>
          <w:rFonts w:hint="eastAsia" w:eastAsia="仿宋_GB2312"/>
          <w:bCs/>
          <w:sz w:val="32"/>
          <w:szCs w:val="32"/>
        </w:rPr>
        <w:t>数量</w:t>
      </w:r>
      <w:r>
        <w:rPr>
          <w:rFonts w:eastAsia="仿宋_GB2312"/>
          <w:bCs/>
          <w:sz w:val="32"/>
          <w:szCs w:val="32"/>
        </w:rPr>
        <w:t>不限。各单位应当建立科学合理的遴选机制，提名</w:t>
      </w:r>
      <w:r>
        <w:rPr>
          <w:rFonts w:hint="eastAsia" w:eastAsia="仿宋_GB2312"/>
          <w:bCs/>
          <w:sz w:val="32"/>
          <w:szCs w:val="32"/>
        </w:rPr>
        <w:t>本学科、本行业、</w:t>
      </w:r>
      <w:r>
        <w:rPr>
          <w:rFonts w:eastAsia="仿宋_GB2312"/>
          <w:bCs/>
          <w:sz w:val="32"/>
          <w:szCs w:val="32"/>
        </w:rPr>
        <w:t>本地区、本部门的优秀项目。</w:t>
      </w:r>
      <w:r>
        <w:rPr>
          <w:rFonts w:hint="eastAsia" w:eastAsia="仿宋_GB2312"/>
          <w:bCs/>
          <w:sz w:val="32"/>
          <w:szCs w:val="32"/>
          <w:lang w:eastAsia="zh-CN"/>
        </w:rPr>
        <w:t>中国发明协会各分支机构、</w:t>
      </w:r>
      <w:r>
        <w:rPr>
          <w:rFonts w:eastAsia="仿宋_GB2312"/>
          <w:bCs/>
          <w:sz w:val="32"/>
          <w:szCs w:val="32"/>
        </w:rPr>
        <w:t>各地各发明协会应积极响应</w:t>
      </w:r>
      <w:r>
        <w:rPr>
          <w:rFonts w:hint="eastAsia" w:eastAsia="仿宋_GB2312"/>
          <w:bCs/>
          <w:sz w:val="32"/>
          <w:szCs w:val="32"/>
        </w:rPr>
        <w:t>，</w:t>
      </w:r>
      <w:r>
        <w:rPr>
          <w:rFonts w:hint="eastAsia" w:eastAsia="仿宋_GB2312"/>
          <w:bCs/>
          <w:sz w:val="32"/>
          <w:szCs w:val="32"/>
          <w:lang w:eastAsia="zh-CN"/>
        </w:rPr>
        <w:t>设专人负责。</w:t>
      </w:r>
      <w:r>
        <w:rPr>
          <w:rFonts w:eastAsia="仿宋_GB2312"/>
          <w:bCs/>
          <w:sz w:val="32"/>
          <w:szCs w:val="32"/>
        </w:rPr>
        <w:t>通过本次活动充分挖掘民间优秀项目</w:t>
      </w:r>
      <w:r>
        <w:rPr>
          <w:rFonts w:hint="eastAsia" w:eastAsia="仿宋_GB2312"/>
          <w:bCs/>
          <w:sz w:val="32"/>
          <w:szCs w:val="32"/>
          <w:lang w:eastAsia="zh-CN"/>
        </w:rPr>
        <w:t>，非职务发明人通过各地发明协会提名</w:t>
      </w:r>
      <w:r>
        <w:rPr>
          <w:rFonts w:hint="eastAsia" w:eastAsia="仿宋_GB2312"/>
          <w:bCs/>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30" w:firstLineChars="196"/>
        <w:textAlignment w:val="auto"/>
        <w:rPr>
          <w:rFonts w:eastAsia="楷体"/>
          <w:b/>
          <w:sz w:val="32"/>
          <w:szCs w:val="32"/>
        </w:rPr>
      </w:pPr>
      <w:r>
        <w:rPr>
          <w:rFonts w:eastAsia="楷体"/>
          <w:b/>
          <w:sz w:val="32"/>
          <w:szCs w:val="32"/>
        </w:rPr>
        <w:t>（三）提名</w:t>
      </w:r>
      <w:r>
        <w:rPr>
          <w:rFonts w:hint="eastAsia" w:eastAsia="楷体"/>
          <w:b/>
          <w:sz w:val="32"/>
          <w:szCs w:val="32"/>
        </w:rPr>
        <w:t>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eastAsia="仿宋_GB2312"/>
          <w:b w:val="0"/>
          <w:bCs/>
          <w:sz w:val="32"/>
          <w:szCs w:val="32"/>
          <w:lang w:val="en-US" w:eastAsia="zh-CN"/>
        </w:rPr>
      </w:pPr>
      <w:r>
        <w:rPr>
          <w:rFonts w:hint="eastAsia" w:eastAsia="仿宋_GB2312"/>
          <w:b w:val="0"/>
          <w:bCs/>
          <w:sz w:val="32"/>
          <w:szCs w:val="32"/>
          <w:lang w:val="en-US" w:eastAsia="zh-CN"/>
        </w:rPr>
        <w:t>1. 本奖项提名应由提名单位向中国发明协会提出申请，将提名申请表（附件1）发送至zgfmxhcxj@163.com，由中国发明协会发放注册号和密码。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eastAsia="仿宋_GB2312"/>
          <w:b/>
          <w:sz w:val="32"/>
          <w:szCs w:val="32"/>
          <w:lang w:val="en-US" w:eastAsia="zh-CN"/>
        </w:rPr>
      </w:pPr>
      <w:r>
        <w:rPr>
          <w:rFonts w:eastAsia="仿宋_GB2312"/>
          <w:b w:val="0"/>
          <w:bCs w:val="0"/>
          <w:sz w:val="32"/>
          <w:szCs w:val="32"/>
        </w:rPr>
        <w:t>2．</w:t>
      </w:r>
      <w:r>
        <w:rPr>
          <w:rFonts w:hint="eastAsia" w:eastAsia="仿宋_GB2312"/>
          <w:b w:val="0"/>
          <w:bCs/>
          <w:sz w:val="32"/>
          <w:szCs w:val="32"/>
          <w:lang w:val="en-US" w:eastAsia="zh-CN"/>
        </w:rPr>
        <w:t>提名公示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仿宋_GB2312"/>
          <w:sz w:val="32"/>
          <w:szCs w:val="32"/>
        </w:rPr>
      </w:pPr>
      <w:r>
        <w:rPr>
          <w:rFonts w:eastAsia="仿宋_GB2312"/>
          <w:sz w:val="32"/>
          <w:szCs w:val="32"/>
        </w:rPr>
        <w:t>提名单位应在本地区、本部门范围内进行公示。提名单位（专家）应责成项目主要完成人所在单位进行公示，公示时间不少于</w:t>
      </w:r>
      <w:r>
        <w:rPr>
          <w:rFonts w:hint="eastAsia" w:eastAsia="仿宋_GB2312"/>
          <w:sz w:val="32"/>
          <w:szCs w:val="32"/>
        </w:rPr>
        <w:t>7个自然日</w:t>
      </w:r>
      <w:r>
        <w:rPr>
          <w:rFonts w:eastAsia="仿宋_GB2312"/>
          <w:sz w:val="32"/>
          <w:szCs w:val="32"/>
        </w:rPr>
        <w:t>。公示无异议或虽有异议但经核实处理后再次公示无异议的项目方可提名。</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left="0" w:leftChars="0" w:firstLine="640" w:firstLineChars="200"/>
        <w:textAlignment w:val="auto"/>
        <w:rPr>
          <w:rFonts w:eastAsia="仿宋_GB2312"/>
          <w:sz w:val="32"/>
          <w:szCs w:val="32"/>
        </w:rPr>
      </w:pPr>
      <w:r>
        <w:rPr>
          <w:rFonts w:eastAsia="仿宋_GB2312"/>
          <w:sz w:val="32"/>
          <w:szCs w:val="32"/>
        </w:rPr>
        <w:t>请提名单位（专家）客观、如实、准确、完整填写</w:t>
      </w:r>
      <w:r>
        <w:rPr>
          <w:rFonts w:hint="eastAsia" w:eastAsia="仿宋_GB2312"/>
          <w:sz w:val="32"/>
          <w:szCs w:val="32"/>
          <w:lang w:eastAsia="zh-CN"/>
        </w:rPr>
        <w:t>提名意见</w:t>
      </w:r>
      <w:r>
        <w:rPr>
          <w:rFonts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eastAsia="仿宋_GB2312"/>
          <w:sz w:val="32"/>
          <w:szCs w:val="32"/>
          <w:lang w:val="en-US" w:eastAsia="zh-CN"/>
        </w:rPr>
        <w:t>提名系统：http://8.140.115.12:7070</w:t>
      </w:r>
    </w:p>
    <w:p>
      <w:pPr>
        <w:keepNext w:val="0"/>
        <w:keepLines w:val="0"/>
        <w:pageBreakBefore w:val="0"/>
        <w:widowControl w:val="0"/>
        <w:kinsoku/>
        <w:wordWrap/>
        <w:overflowPunct/>
        <w:topLinePunct w:val="0"/>
        <w:autoSpaceDE/>
        <w:autoSpaceDN/>
        <w:bidi w:val="0"/>
        <w:adjustRightInd w:val="0"/>
        <w:snapToGrid w:val="0"/>
        <w:spacing w:line="520" w:lineRule="exact"/>
        <w:ind w:firstLine="630" w:firstLineChars="196"/>
        <w:textAlignment w:val="auto"/>
        <w:rPr>
          <w:rFonts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w:t>
      </w:r>
      <w:r>
        <w:rPr>
          <w:rFonts w:hint="eastAsia" w:ascii="Times New Roman" w:hAnsi="Times New Roman" w:eastAsia="楷体" w:cs="Times New Roman"/>
          <w:b/>
          <w:sz w:val="32"/>
          <w:szCs w:val="32"/>
          <w:lang w:val="en-US" w:eastAsia="zh-CN"/>
        </w:rPr>
        <w:t>四</w:t>
      </w:r>
      <w:r>
        <w:rPr>
          <w:rFonts w:hint="eastAsia" w:ascii="Times New Roman" w:hAnsi="Times New Roman" w:eastAsia="楷体" w:cs="Times New Roman"/>
          <w:b/>
          <w:sz w:val="32"/>
          <w:szCs w:val="32"/>
          <w:lang w:eastAsia="zh-CN"/>
        </w:rPr>
        <w:t>）</w:t>
      </w:r>
      <w:r>
        <w:rPr>
          <w:rFonts w:ascii="Times New Roman" w:hAnsi="Times New Roman" w:eastAsia="楷体" w:cs="Times New Roman"/>
          <w:b/>
          <w:sz w:val="32"/>
          <w:szCs w:val="32"/>
        </w:rPr>
        <w:t>提名材料报送要求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eastAsia="仿宋_GB2312"/>
          <w:sz w:val="32"/>
          <w:szCs w:val="32"/>
        </w:rPr>
      </w:pPr>
      <w:r>
        <w:rPr>
          <w:rFonts w:eastAsia="仿宋_GB2312"/>
          <w:sz w:val="32"/>
          <w:szCs w:val="32"/>
        </w:rPr>
        <w:t>请提名单位（专家）按规定做好</w:t>
      </w: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年度“发明</w:t>
      </w:r>
      <w:r>
        <w:rPr>
          <w:rFonts w:hint="eastAsia" w:eastAsia="仿宋_GB2312"/>
          <w:sz w:val="32"/>
          <w:szCs w:val="32"/>
          <w:lang w:eastAsia="zh-CN"/>
        </w:rPr>
        <w:t>创业奖</w:t>
      </w:r>
      <w:r>
        <w:rPr>
          <w:rFonts w:hint="eastAsia" w:eastAsia="仿宋_GB2312"/>
          <w:sz w:val="32"/>
          <w:szCs w:val="32"/>
        </w:rPr>
        <w:t>创新奖”</w:t>
      </w:r>
      <w:r>
        <w:rPr>
          <w:rFonts w:eastAsia="仿宋_GB2312"/>
          <w:sz w:val="32"/>
          <w:szCs w:val="32"/>
        </w:rPr>
        <w:t>提名材料的审核、报送工作。</w:t>
      </w:r>
    </w:p>
    <w:p>
      <w:pPr>
        <w:keepNext w:val="0"/>
        <w:keepLines w:val="0"/>
        <w:pageBreakBefore w:val="0"/>
        <w:widowControl w:val="0"/>
        <w:numPr>
          <w:ilvl w:val="0"/>
          <w:numId w:val="6"/>
        </w:numPr>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专家提名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eastAsia="仿宋_GB2312"/>
          <w:sz w:val="32"/>
          <w:szCs w:val="32"/>
        </w:rPr>
      </w:pPr>
      <w:r>
        <w:rPr>
          <w:rFonts w:eastAsia="仿宋_GB2312"/>
          <w:sz w:val="32"/>
          <w:szCs w:val="32"/>
        </w:rPr>
        <w:t>纸质提名书原件1份，主件、附件应一并装订，</w:t>
      </w:r>
      <w:r>
        <w:rPr>
          <w:rFonts w:hint="eastAsia" w:eastAsia="仿宋_GB2312"/>
          <w:sz w:val="32"/>
          <w:szCs w:val="32"/>
          <w:lang w:val="en-US" w:eastAsia="zh-CN"/>
        </w:rPr>
        <w:t>无需</w:t>
      </w:r>
      <w:r>
        <w:rPr>
          <w:rFonts w:eastAsia="仿宋_GB2312"/>
          <w:sz w:val="32"/>
          <w:szCs w:val="32"/>
        </w:rPr>
        <w:t>封皮</w:t>
      </w:r>
      <w:r>
        <w:rPr>
          <w:rFonts w:hint="eastAsia" w:eastAsia="仿宋_GB2312"/>
          <w:sz w:val="32"/>
          <w:szCs w:val="32"/>
        </w:rPr>
        <w:t>。纸质提名书要与提名系统一致，</w:t>
      </w:r>
      <w:r>
        <w:rPr>
          <w:rFonts w:eastAsia="仿宋_GB2312"/>
          <w:sz w:val="32"/>
          <w:szCs w:val="32"/>
        </w:rPr>
        <w:t>由责任提名专家直接寄送</w:t>
      </w:r>
      <w:r>
        <w:rPr>
          <w:rFonts w:hint="eastAsia" w:eastAsia="仿宋_GB2312"/>
          <w:sz w:val="32"/>
          <w:szCs w:val="32"/>
        </w:rPr>
        <w:t>或委托工作人员报送</w:t>
      </w:r>
      <w:r>
        <w:rPr>
          <w:rFonts w:eastAsia="仿宋_GB2312"/>
          <w:sz w:val="32"/>
          <w:szCs w:val="32"/>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52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单位提名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eastAsia="仿宋_GB2312"/>
          <w:sz w:val="32"/>
          <w:szCs w:val="32"/>
        </w:rPr>
      </w:pPr>
      <w:r>
        <w:rPr>
          <w:rFonts w:eastAsia="仿宋_GB2312"/>
          <w:sz w:val="32"/>
          <w:szCs w:val="32"/>
        </w:rPr>
        <w:t>以正式公函的方式报送提名材料。法人代表签字并加盖单位公章。</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仿宋_GB2312"/>
          <w:sz w:val="32"/>
          <w:szCs w:val="32"/>
        </w:rPr>
      </w:pPr>
      <w:r>
        <w:rPr>
          <w:rFonts w:eastAsia="仿宋_GB2312"/>
          <w:sz w:val="32"/>
          <w:szCs w:val="32"/>
        </w:rPr>
        <w:t>提名单位报送的材料包括：</w:t>
      </w:r>
      <w:r>
        <w:rPr>
          <w:rFonts w:hint="eastAsia" w:ascii="仿宋_GB2312" w:eastAsia="仿宋_GB2312"/>
          <w:sz w:val="32"/>
          <w:szCs w:val="32"/>
        </w:rPr>
        <w:t>⑴</w:t>
      </w:r>
      <w:r>
        <w:rPr>
          <w:rFonts w:eastAsia="仿宋_GB2312"/>
          <w:sz w:val="32"/>
          <w:szCs w:val="32"/>
        </w:rPr>
        <w:t>提名函1份，内容应包括提名项目公示情况及结果，提名项目数量和汇总表（附件</w:t>
      </w:r>
      <w:r>
        <w:rPr>
          <w:rFonts w:hint="eastAsia" w:eastAsia="仿宋_GB2312"/>
          <w:sz w:val="32"/>
          <w:szCs w:val="32"/>
          <w:lang w:val="en-US" w:eastAsia="zh-CN"/>
        </w:rPr>
        <w:t>2</w:t>
      </w:r>
      <w:r>
        <w:rPr>
          <w:rFonts w:eastAsia="仿宋_GB2312"/>
          <w:sz w:val="32"/>
          <w:szCs w:val="32"/>
        </w:rPr>
        <w:t>）；</w:t>
      </w:r>
      <w:r>
        <w:rPr>
          <w:rFonts w:hint="eastAsia" w:ascii="仿宋_GB2312" w:eastAsia="仿宋_GB2312"/>
          <w:sz w:val="32"/>
          <w:szCs w:val="32"/>
        </w:rPr>
        <w:t>⑵</w:t>
      </w:r>
      <w:r>
        <w:rPr>
          <w:rFonts w:eastAsia="仿宋_GB2312"/>
          <w:sz w:val="32"/>
          <w:szCs w:val="32"/>
        </w:rPr>
        <w:t>纸质提名书原件1份，主件、附件应一并装订，</w:t>
      </w:r>
      <w:r>
        <w:rPr>
          <w:rFonts w:hint="eastAsia" w:eastAsia="仿宋_GB2312"/>
          <w:sz w:val="32"/>
          <w:szCs w:val="32"/>
          <w:lang w:val="en-US" w:eastAsia="zh-CN"/>
        </w:rPr>
        <w:t>无需</w:t>
      </w:r>
      <w:r>
        <w:rPr>
          <w:rFonts w:eastAsia="仿宋_GB2312"/>
          <w:sz w:val="32"/>
          <w:szCs w:val="32"/>
        </w:rPr>
        <w:t>封皮</w:t>
      </w:r>
      <w:r>
        <w:rPr>
          <w:rFonts w:hint="eastAsia" w:eastAsia="仿宋_GB2312"/>
          <w:sz w:val="32"/>
          <w:szCs w:val="32"/>
        </w:rPr>
        <w:t>，纸质提名书要与提名系统一致。</w:t>
      </w:r>
    </w:p>
    <w:p>
      <w:pPr>
        <w:keepNext w:val="0"/>
        <w:keepLines w:val="0"/>
        <w:pageBreakBefore w:val="0"/>
        <w:widowControl w:val="0"/>
        <w:kinsoku/>
        <w:wordWrap/>
        <w:overflowPunct/>
        <w:topLinePunct w:val="0"/>
        <w:autoSpaceDE/>
        <w:autoSpaceDN/>
        <w:bidi w:val="0"/>
        <w:adjustRightInd w:val="0"/>
        <w:snapToGrid w:val="0"/>
        <w:spacing w:line="520" w:lineRule="exact"/>
        <w:ind w:firstLine="630" w:firstLineChars="196"/>
        <w:textAlignment w:val="auto"/>
        <w:rPr>
          <w:rFonts w:hint="eastAsia" w:ascii="Times New Roman" w:hAnsi="Times New Roman" w:eastAsia="楷体" w:cs="Times New Roman"/>
          <w:b/>
          <w:sz w:val="32"/>
          <w:szCs w:val="32"/>
          <w:lang w:eastAsia="zh-CN"/>
        </w:rPr>
      </w:pPr>
      <w:r>
        <w:rPr>
          <w:rFonts w:hint="eastAsia" w:ascii="Times New Roman" w:hAnsi="Times New Roman" w:eastAsia="楷体" w:cs="Times New Roman"/>
          <w:b/>
          <w:sz w:val="32"/>
          <w:szCs w:val="32"/>
          <w:lang w:eastAsia="zh-CN"/>
        </w:rPr>
        <w:t>（</w:t>
      </w:r>
      <w:r>
        <w:rPr>
          <w:rFonts w:hint="eastAsia" w:ascii="Times New Roman" w:hAnsi="Times New Roman" w:eastAsia="楷体" w:cs="Times New Roman"/>
          <w:b/>
          <w:sz w:val="32"/>
          <w:szCs w:val="32"/>
          <w:lang w:val="en-US" w:eastAsia="zh-CN"/>
        </w:rPr>
        <w:t>四</w:t>
      </w:r>
      <w:r>
        <w:rPr>
          <w:rFonts w:hint="eastAsia" w:ascii="Times New Roman" w:hAnsi="Times New Roman" w:eastAsia="楷体" w:cs="Times New Roman"/>
          <w:b/>
          <w:sz w:val="32"/>
          <w:szCs w:val="32"/>
          <w:lang w:eastAsia="zh-CN"/>
        </w:rPr>
        <w:t>）时间安排</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提名系统开放时间</w:t>
      </w:r>
      <w:r>
        <w:rPr>
          <w:rFonts w:hint="eastAsia" w:ascii="仿宋" w:hAnsi="仿宋" w:eastAsia="仿宋"/>
          <w:sz w:val="32"/>
          <w:szCs w:val="32"/>
          <w:lang w:eastAsia="zh-CN"/>
        </w:rPr>
        <w:t>：</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日至</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w:t>
      </w:r>
      <w:r>
        <w:rPr>
          <w:rFonts w:hint="eastAsia" w:ascii="仿宋" w:hAnsi="仿宋" w:eastAsia="仿宋"/>
          <w:sz w:val="32"/>
          <w:szCs w:val="32"/>
          <w:lang w:val="en-US" w:eastAsia="zh-CN"/>
        </w:rPr>
        <w:t>纸质</w:t>
      </w:r>
      <w:r>
        <w:rPr>
          <w:rFonts w:hint="eastAsia" w:ascii="仿宋" w:hAnsi="仿宋" w:eastAsia="仿宋"/>
          <w:sz w:val="32"/>
          <w:szCs w:val="32"/>
        </w:rPr>
        <w:t>提名材料报送时间</w:t>
      </w:r>
      <w:r>
        <w:rPr>
          <w:rFonts w:hint="eastAsia" w:ascii="仿宋" w:hAnsi="仿宋" w:eastAsia="仿宋"/>
          <w:sz w:val="32"/>
          <w:szCs w:val="32"/>
          <w:lang w:eastAsia="zh-CN"/>
        </w:rPr>
        <w:t>：</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日至</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日，逾期不予受理。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评审</w:t>
      </w:r>
      <w:r>
        <w:rPr>
          <w:rFonts w:hint="eastAsia" w:ascii="仿宋" w:hAnsi="仿宋" w:eastAsia="仿宋"/>
          <w:sz w:val="32"/>
          <w:szCs w:val="32"/>
          <w:lang w:val="en-US" w:eastAsia="zh-CN"/>
        </w:rPr>
        <w:t>时间拟于</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月进行初评和终评两轮评审。</w:t>
      </w:r>
      <w:r>
        <w:rPr>
          <w:rFonts w:hint="eastAsia" w:ascii="仿宋" w:hAnsi="仿宋" w:eastAsia="仿宋"/>
          <w:sz w:val="32"/>
          <w:szCs w:val="32"/>
          <w:lang w:val="en-US" w:eastAsia="zh-CN"/>
        </w:rPr>
        <w:t>拟于2023年全国/国际发明展览会上</w:t>
      </w:r>
      <w:r>
        <w:rPr>
          <w:rFonts w:hint="eastAsia" w:ascii="仿宋" w:hAnsi="仿宋" w:eastAsia="仿宋"/>
          <w:sz w:val="32"/>
          <w:szCs w:val="32"/>
        </w:rPr>
        <w:t>由国家领导人、</w:t>
      </w:r>
      <w:r>
        <w:rPr>
          <w:rFonts w:hint="eastAsia" w:ascii="仿宋" w:hAnsi="仿宋" w:eastAsia="仿宋"/>
          <w:sz w:val="32"/>
          <w:szCs w:val="32"/>
          <w:lang w:val="en-US" w:eastAsia="zh-CN"/>
        </w:rPr>
        <w:t>有关部委领导、协会领导、</w:t>
      </w:r>
      <w:r>
        <w:rPr>
          <w:rFonts w:hint="eastAsia" w:ascii="仿宋" w:hAnsi="仿宋" w:eastAsia="仿宋"/>
          <w:sz w:val="32"/>
          <w:szCs w:val="32"/>
        </w:rPr>
        <w:t>院士</w:t>
      </w:r>
      <w:r>
        <w:rPr>
          <w:rFonts w:hint="eastAsia" w:ascii="仿宋" w:hAnsi="仿宋" w:eastAsia="仿宋"/>
          <w:sz w:val="32"/>
          <w:szCs w:val="32"/>
          <w:lang w:val="en-US" w:eastAsia="zh-CN"/>
        </w:rPr>
        <w:t>专家</w:t>
      </w:r>
      <w:r>
        <w:rPr>
          <w:rFonts w:hint="eastAsia" w:ascii="仿宋" w:hAnsi="仿宋" w:eastAsia="仿宋"/>
          <w:sz w:val="32"/>
          <w:szCs w:val="32"/>
        </w:rPr>
        <w:t>为获奖人颁奖。</w:t>
      </w:r>
    </w:p>
    <w:p>
      <w:pPr>
        <w:keepNext w:val="0"/>
        <w:keepLines w:val="0"/>
        <w:pageBreakBefore w:val="0"/>
        <w:widowControl w:val="0"/>
        <w:kinsoku/>
        <w:wordWrap/>
        <w:overflowPunct/>
        <w:topLinePunct w:val="0"/>
        <w:autoSpaceDE/>
        <w:autoSpaceDN/>
        <w:bidi w:val="0"/>
        <w:adjustRightInd w:val="0"/>
        <w:snapToGrid w:val="0"/>
        <w:spacing w:line="520" w:lineRule="exact"/>
        <w:ind w:firstLine="630" w:firstLineChars="196"/>
        <w:textAlignment w:val="auto"/>
        <w:rPr>
          <w:rFonts w:hint="eastAsia" w:ascii="Times New Roman" w:hAnsi="Times New Roman" w:eastAsia="楷体" w:cs="Times New Roman"/>
          <w:b/>
          <w:sz w:val="32"/>
          <w:szCs w:val="32"/>
          <w:lang w:eastAsia="zh-CN"/>
        </w:rPr>
      </w:pPr>
      <w:r>
        <w:rPr>
          <w:rFonts w:hint="eastAsia" w:ascii="Times New Roman" w:hAnsi="Times New Roman" w:eastAsia="楷体" w:cs="Times New Roman"/>
          <w:b/>
          <w:sz w:val="32"/>
          <w:szCs w:val="32"/>
          <w:lang w:eastAsia="zh-CN"/>
        </w:rPr>
        <w:t>（</w:t>
      </w:r>
      <w:r>
        <w:rPr>
          <w:rFonts w:hint="eastAsia" w:ascii="Times New Roman" w:hAnsi="Times New Roman" w:eastAsia="楷体" w:cs="Times New Roman"/>
          <w:b/>
          <w:sz w:val="32"/>
          <w:szCs w:val="32"/>
          <w:lang w:val="en-US" w:eastAsia="zh-CN"/>
        </w:rPr>
        <w:t>五</w:t>
      </w:r>
      <w:r>
        <w:rPr>
          <w:rFonts w:hint="eastAsia" w:ascii="Times New Roman" w:hAnsi="Times New Roman" w:eastAsia="楷体" w:cs="Times New Roman"/>
          <w:b/>
          <w:sz w:val="32"/>
          <w:szCs w:val="32"/>
          <w:lang w:eastAsia="zh-CN"/>
        </w:rPr>
        <w:t>）联系方式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eastAsia="仿宋_GB2312"/>
          <w:sz w:val="32"/>
          <w:szCs w:val="32"/>
          <w:lang w:val="en-US" w:eastAsia="zh-CN"/>
        </w:rPr>
      </w:pPr>
      <w:r>
        <w:rPr>
          <w:rFonts w:eastAsia="仿宋_GB2312"/>
          <w:sz w:val="32"/>
          <w:szCs w:val="32"/>
        </w:rPr>
        <w:t>联系人及电话：</w:t>
      </w:r>
      <w:r>
        <w:rPr>
          <w:rFonts w:hint="eastAsia" w:eastAsia="仿宋_GB2312"/>
          <w:sz w:val="32"/>
          <w:szCs w:val="32"/>
          <w:lang w:eastAsia="zh-CN"/>
        </w:rPr>
        <w:t>史</w:t>
      </w:r>
      <w:r>
        <w:rPr>
          <w:rFonts w:hint="eastAsia" w:eastAsia="仿宋_GB2312"/>
          <w:sz w:val="32"/>
          <w:szCs w:val="32"/>
          <w:lang w:val="en-US" w:eastAsia="zh-CN"/>
        </w:rPr>
        <w:t>老师 周老师 010-63955919</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仿宋_GB2312"/>
          <w:sz w:val="32"/>
          <w:szCs w:val="32"/>
        </w:rPr>
      </w:pPr>
      <w:r>
        <w:rPr>
          <w:rFonts w:eastAsia="仿宋_GB2312"/>
          <w:sz w:val="32"/>
          <w:szCs w:val="32"/>
        </w:rPr>
        <w:t>通讯邮箱：</w:t>
      </w:r>
      <w:r>
        <w:rPr>
          <w:rFonts w:hint="eastAsia" w:eastAsia="仿宋_GB2312"/>
          <w:sz w:val="32"/>
          <w:szCs w:val="32"/>
          <w:lang w:val="en-US" w:eastAsia="zh-CN"/>
        </w:rPr>
        <w:t>zgfmxhcxj</w:t>
      </w:r>
      <w:r>
        <w:rPr>
          <w:rFonts w:hint="eastAsia" w:eastAsia="仿宋_GB2312"/>
          <w:sz w:val="32"/>
          <w:szCs w:val="32"/>
        </w:rPr>
        <w:t>@163.com</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eastAsia="仿宋_GB2312"/>
          <w:spacing w:val="-20"/>
          <w:sz w:val="32"/>
          <w:szCs w:val="32"/>
          <w:lang w:val="en-US" w:eastAsia="zh-CN"/>
        </w:rPr>
      </w:pPr>
      <w:r>
        <w:rPr>
          <w:rFonts w:eastAsia="仿宋_GB2312"/>
          <w:sz w:val="32"/>
          <w:szCs w:val="32"/>
        </w:rPr>
        <w:t>通讯地址：</w:t>
      </w:r>
      <w:r>
        <w:rPr>
          <w:rFonts w:hint="eastAsia" w:eastAsia="仿宋_GB2312"/>
          <w:spacing w:val="-20"/>
          <w:sz w:val="32"/>
          <w:szCs w:val="32"/>
          <w:lang w:eastAsia="zh-CN"/>
        </w:rPr>
        <w:t>北京市海淀区复兴路</w:t>
      </w:r>
      <w:r>
        <w:rPr>
          <w:rFonts w:hint="eastAsia" w:eastAsia="仿宋_GB2312"/>
          <w:spacing w:val="-20"/>
          <w:sz w:val="32"/>
          <w:szCs w:val="32"/>
          <w:lang w:val="en-US" w:eastAsia="zh-CN"/>
        </w:rPr>
        <w:t>15号科技部专家公寓608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outlineLvl w:val="0"/>
        <w:rPr>
          <w:rFonts w:hint="eastAsia" w:eastAsia="黑体"/>
          <w:sz w:val="32"/>
          <w:szCs w:val="32"/>
          <w:lang w:val="en-US" w:eastAsia="zh-CN"/>
        </w:rPr>
      </w:pPr>
      <w:r>
        <w:rPr>
          <w:rFonts w:hint="eastAsia" w:eastAsia="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outlineLvl w:val="0"/>
        <w:rPr>
          <w:rFonts w:hint="default" w:eastAsia="黑体"/>
          <w:sz w:val="32"/>
          <w:szCs w:val="32"/>
          <w:lang w:val="en-US" w:eastAsia="zh-CN"/>
        </w:rPr>
      </w:pPr>
      <w:r>
        <w:rPr>
          <w:rFonts w:hint="eastAsia" w:eastAsia="黑体"/>
          <w:sz w:val="32"/>
          <w:szCs w:val="32"/>
          <w:lang w:val="en-US" w:eastAsia="zh-CN"/>
        </w:rPr>
        <w:t>三、项目奖</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ascii="仿宋" w:hAnsi="仿宋" w:eastAsia="仿宋"/>
          <w:sz w:val="32"/>
          <w:szCs w:val="32"/>
        </w:rPr>
        <w:t>为鼓励发明创新，促进发明成果、专利技术的转化实施，中国发明协会报经国家科学技术奖励工作办公室批准设立了“发明创业奖项目奖”。在</w:t>
      </w:r>
      <w:r>
        <w:rPr>
          <w:rFonts w:hint="eastAsia" w:ascii="仿宋" w:hAnsi="仿宋" w:eastAsia="仿宋"/>
          <w:sz w:val="32"/>
          <w:szCs w:val="32"/>
          <w:lang w:val="en-US" w:eastAsia="zh-CN"/>
        </w:rPr>
        <w:t>全国/国际发明</w:t>
      </w:r>
      <w:r>
        <w:rPr>
          <w:rFonts w:hint="eastAsia" w:ascii="仿宋" w:hAnsi="仿宋" w:eastAsia="仿宋"/>
          <w:sz w:val="32"/>
          <w:szCs w:val="32"/>
        </w:rPr>
        <w:t>展览</w:t>
      </w:r>
      <w:r>
        <w:rPr>
          <w:rFonts w:hint="eastAsia" w:ascii="仿宋" w:hAnsi="仿宋" w:eastAsia="仿宋"/>
          <w:sz w:val="32"/>
          <w:szCs w:val="32"/>
          <w:lang w:val="en-US" w:eastAsia="zh-CN"/>
        </w:rPr>
        <w:t>会</w:t>
      </w:r>
      <w:r>
        <w:rPr>
          <w:rFonts w:hint="eastAsia" w:ascii="仿宋" w:hAnsi="仿宋" w:eastAsia="仿宋"/>
          <w:sz w:val="32"/>
          <w:szCs w:val="32"/>
        </w:rPr>
        <w:t>期间</w:t>
      </w:r>
      <w:r>
        <w:rPr>
          <w:rFonts w:hint="eastAsia" w:ascii="仿宋" w:hAnsi="仿宋" w:eastAsia="仿宋"/>
          <w:sz w:val="32"/>
          <w:szCs w:val="32"/>
          <w:lang w:eastAsia="zh-CN"/>
        </w:rPr>
        <w:t>，</w:t>
      </w:r>
      <w:r>
        <w:rPr>
          <w:rFonts w:hint="eastAsia" w:ascii="仿宋" w:hAnsi="仿宋" w:eastAsia="仿宋"/>
          <w:sz w:val="32"/>
          <w:szCs w:val="32"/>
        </w:rPr>
        <w:t>中国发明协会将聘请有关方面的专家组成评审工作委员会，根据《发明创业奖评奖办法》对申报评奖的项目进行认真评审，评选出金、银、铜奖和世界知识产权组织（WIPO）及其他有关部门和组织设立的专项奖，并分别颁发奖牌、奖杯和证书或奖金。</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eastAsia="仿宋_GB2312"/>
          <w:bCs/>
          <w:sz w:val="30"/>
          <w:szCs w:val="36"/>
        </w:rPr>
      </w:pPr>
      <w:r>
        <w:rPr>
          <w:rFonts w:hint="eastAsia"/>
          <w:bCs/>
          <w:sz w:val="30"/>
          <w:szCs w:val="36"/>
          <w:lang w:val="en-US" w:eastAsia="zh-CN"/>
        </w:rPr>
        <w:t>具体要求请参考《关于举办2022年第二十六届全国发明展览会——一带一路暨金砖国家技能发展与技术创新大赛的通知》，</w:t>
      </w:r>
      <w:r>
        <w:rPr>
          <w:rFonts w:hint="eastAsia" w:eastAsia="仿宋_GB2312"/>
          <w:bCs/>
          <w:sz w:val="30"/>
          <w:szCs w:val="36"/>
        </w:rPr>
        <w:t>登录中国发明</w:t>
      </w:r>
      <w:r>
        <w:rPr>
          <w:rFonts w:hint="eastAsia" w:eastAsia="仿宋_GB2312"/>
          <w:bCs/>
          <w:sz w:val="30"/>
          <w:szCs w:val="36"/>
          <w:lang w:eastAsia="zh-CN"/>
        </w:rPr>
        <w:t>协会官</w:t>
      </w:r>
      <w:r>
        <w:rPr>
          <w:rFonts w:hint="eastAsia" w:eastAsia="仿宋_GB2312"/>
          <w:bCs/>
          <w:sz w:val="30"/>
          <w:szCs w:val="36"/>
        </w:rPr>
        <w:t>网</w:t>
      </w:r>
      <w:r>
        <w:rPr>
          <w:rFonts w:hint="eastAsia" w:eastAsia="仿宋_GB2312"/>
          <w:bCs/>
          <w:sz w:val="30"/>
          <w:szCs w:val="36"/>
          <w:lang w:eastAsia="zh-CN"/>
        </w:rPr>
        <w:t>（</w:t>
      </w:r>
      <w:r>
        <w:rPr>
          <w:rFonts w:hint="eastAsia" w:eastAsia="仿宋_GB2312"/>
          <w:bCs/>
          <w:sz w:val="30"/>
          <w:szCs w:val="36"/>
        </w:rPr>
        <w:t>www.cainet.org.cn</w:t>
      </w:r>
      <w:r>
        <w:rPr>
          <w:rFonts w:hint="eastAsia" w:eastAsia="仿宋_GB2312"/>
          <w:bCs/>
          <w:sz w:val="30"/>
          <w:szCs w:val="36"/>
          <w:lang w:eastAsia="zh-CN"/>
        </w:rPr>
        <w:t>）“全国发明展览会网上申报系统”</w:t>
      </w:r>
      <w:r>
        <w:rPr>
          <w:rFonts w:hint="eastAsia" w:eastAsia="仿宋_GB2312"/>
          <w:bCs/>
          <w:sz w:val="30"/>
          <w:szCs w:val="36"/>
        </w:rPr>
        <w:t>进行网上在线申报。</w:t>
      </w:r>
    </w:p>
    <w:p>
      <w:pPr>
        <w:pStyle w:val="2"/>
        <w:spacing w:line="540" w:lineRule="exact"/>
        <w:ind w:firstLine="600" w:firstLineChars="200"/>
        <w:rPr>
          <w:rFonts w:hint="eastAsia" w:eastAsia="仿宋"/>
          <w:szCs w:val="32"/>
        </w:rPr>
      </w:pPr>
      <w:r>
        <w:rPr>
          <w:rFonts w:hint="eastAsia" w:eastAsia="仿宋"/>
          <w:szCs w:val="32"/>
        </w:rPr>
        <w:t xml:space="preserve">联 系 人：韩老师   </w:t>
      </w:r>
      <w:r>
        <w:rPr>
          <w:rFonts w:hint="eastAsia" w:eastAsia="仿宋"/>
          <w:szCs w:val="32"/>
          <w:lang w:eastAsia="zh-CN"/>
        </w:rPr>
        <w:t>龙老师</w:t>
      </w:r>
      <w:r>
        <w:rPr>
          <w:rFonts w:hint="eastAsia" w:eastAsia="仿宋"/>
          <w:szCs w:val="32"/>
          <w:lang w:val="en-US" w:eastAsia="zh-CN"/>
        </w:rPr>
        <w:t xml:space="preserve">   </w:t>
      </w:r>
      <w:r>
        <w:rPr>
          <w:rFonts w:hint="eastAsia" w:eastAsia="仿宋"/>
          <w:szCs w:val="32"/>
        </w:rPr>
        <w:t xml:space="preserve">鲁老师 </w:t>
      </w:r>
    </w:p>
    <w:p>
      <w:pPr>
        <w:pStyle w:val="2"/>
        <w:spacing w:line="540" w:lineRule="exact"/>
        <w:ind w:firstLine="600" w:firstLineChars="200"/>
        <w:rPr>
          <w:rFonts w:hint="eastAsia" w:eastAsia="仿宋"/>
          <w:szCs w:val="32"/>
        </w:rPr>
      </w:pPr>
      <w:r>
        <w:rPr>
          <w:rFonts w:hint="eastAsia" w:eastAsia="仿宋"/>
          <w:szCs w:val="32"/>
        </w:rPr>
        <w:t>联系电话：（010）63955956</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eastAsia="仿宋_GB2312"/>
          <w:bCs/>
          <w:sz w:val="30"/>
          <w:szCs w:val="36"/>
        </w:rPr>
      </w:pP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r>
        <w:rPr>
          <w:rFonts w:hint="eastAsia" w:ascii="仿宋" w:hAnsi="仿宋" w:eastAsia="仿宋"/>
          <w:sz w:val="32"/>
          <w:szCs w:val="32"/>
          <w:lang w:val="en-US" w:eastAsia="zh-CN"/>
        </w:rPr>
        <w:t>中国发明协会</w:t>
      </w:r>
      <w:r>
        <w:rPr>
          <w:rFonts w:hint="eastAsia" w:ascii="仿宋" w:hAnsi="仿宋" w:eastAsia="仿宋"/>
          <w:sz w:val="32"/>
          <w:szCs w:val="32"/>
        </w:rPr>
        <w:t>将优先从“发明创业奖”获得者中遴选推荐下年度的“国家科技奖”、“中青年科技创新领军人才”、“中国专利奖”、“创新争先奖”等奖项的评选；同时鼓励获奖人积极参加法国巴黎、德国纽伦堡、瑞士日内瓦、美国硅谷等国际发明展。</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080" w:firstLineChars="1900"/>
        <w:textAlignment w:val="auto"/>
        <w:rPr>
          <w:rFonts w:hint="eastAsia" w:eastAsia="仿宋_GB2312"/>
          <w:sz w:val="32"/>
          <w:szCs w:val="32"/>
          <w:lang w:eastAsia="zh-CN"/>
        </w:rPr>
      </w:pPr>
      <w:r>
        <w:rPr>
          <w:rFonts w:hint="eastAsia" w:eastAsia="仿宋_GB2312"/>
          <w:sz w:val="32"/>
          <w:szCs w:val="32"/>
          <w:lang w:eastAsia="zh-CN"/>
        </w:rPr>
        <w:t>中国发明协会</w:t>
      </w:r>
    </w:p>
    <w:p>
      <w:pPr>
        <w:keepNext w:val="0"/>
        <w:keepLines w:val="0"/>
        <w:pageBreakBefore w:val="0"/>
        <w:widowControl w:val="0"/>
        <w:kinsoku/>
        <w:wordWrap/>
        <w:overflowPunct/>
        <w:topLinePunct w:val="0"/>
        <w:autoSpaceDE/>
        <w:autoSpaceDN/>
        <w:bidi w:val="0"/>
        <w:adjustRightInd w:val="0"/>
        <w:snapToGrid w:val="0"/>
        <w:spacing w:line="520" w:lineRule="exact"/>
        <w:ind w:firstLine="5760" w:firstLineChars="1800"/>
        <w:textAlignment w:val="auto"/>
        <w:rPr>
          <w:rFonts w:hint="eastAsia" w:eastAsia="仿宋_GB2312"/>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eastAsia="仿宋_GB2312"/>
          <w:sz w:val="32"/>
          <w:szCs w:val="32"/>
          <w:lang w:eastAsia="zh-CN"/>
        </w:rPr>
        <w:t>202</w:t>
      </w:r>
      <w:r>
        <w:rPr>
          <w:rFonts w:hint="eastAsia" w:eastAsia="仿宋_GB2312"/>
          <w:sz w:val="32"/>
          <w:szCs w:val="32"/>
          <w:lang w:val="en-US" w:eastAsia="zh-CN"/>
        </w:rPr>
        <w:t>3</w:t>
      </w:r>
      <w:r>
        <w:rPr>
          <w:rFonts w:hint="eastAsia" w:eastAsia="仿宋_GB2312"/>
          <w:sz w:val="32"/>
          <w:szCs w:val="32"/>
          <w:lang w:eastAsia="zh-CN"/>
        </w:rPr>
        <w:t>年</w:t>
      </w:r>
      <w:r>
        <w:rPr>
          <w:rFonts w:hint="eastAsia" w:eastAsia="仿宋_GB2312"/>
          <w:sz w:val="32"/>
          <w:szCs w:val="32"/>
          <w:lang w:val="en-US" w:eastAsia="zh-CN"/>
        </w:rPr>
        <w:t>3</w:t>
      </w:r>
      <w:r>
        <w:rPr>
          <w:rFonts w:hint="eastAsia" w:eastAsia="仿宋_GB2312"/>
          <w:sz w:val="32"/>
          <w:szCs w:val="32"/>
          <w:lang w:eastAsia="zh-CN"/>
        </w:rPr>
        <w:t>月</w:t>
      </w:r>
      <w:r>
        <w:rPr>
          <w:rFonts w:hint="eastAsia" w:eastAsia="仿宋_GB2312"/>
          <w:sz w:val="32"/>
          <w:szCs w:val="32"/>
          <w:lang w:val="en-US" w:eastAsia="zh-CN"/>
        </w:rPr>
        <w:t>9</w:t>
      </w:r>
      <w:r>
        <w:rPr>
          <w:rFonts w:hint="eastAsia" w:eastAsia="仿宋_GB2312"/>
          <w:sz w:val="32"/>
          <w:szCs w:val="32"/>
          <w:lang w:eastAsia="zh-CN"/>
        </w:rPr>
        <w:t>日</w:t>
      </w:r>
    </w:p>
    <w:p>
      <w:pPr>
        <w:spacing w:line="580" w:lineRule="exact"/>
        <w:rPr>
          <w:rFonts w:hint="eastAsia" w:eastAsia="仿宋_GB2312"/>
          <w:sz w:val="32"/>
          <w:szCs w:val="32"/>
          <w:lang w:val="en-US" w:eastAsia="zh-CN"/>
        </w:rPr>
      </w:pPr>
      <w:r>
        <w:rPr>
          <w:rFonts w:hint="eastAsia" w:eastAsia="仿宋_GB2312"/>
          <w:sz w:val="32"/>
          <w:szCs w:val="32"/>
          <w:lang w:eastAsia="zh-CN"/>
        </w:rPr>
        <w:t>附件</w:t>
      </w:r>
      <w:r>
        <w:rPr>
          <w:rFonts w:hint="eastAsia" w:eastAsia="仿宋_GB2312"/>
          <w:sz w:val="32"/>
          <w:szCs w:val="32"/>
          <w:lang w:val="en-US" w:eastAsia="zh-CN"/>
        </w:rPr>
        <w:t>1</w:t>
      </w:r>
    </w:p>
    <w:p>
      <w:pPr>
        <w:spacing w:line="580" w:lineRule="exact"/>
        <w:jc w:val="center"/>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提名申请表</w:t>
      </w:r>
    </w:p>
    <w:tbl>
      <w:tblPr>
        <w:tblStyle w:val="6"/>
        <w:tblpPr w:leftFromText="180" w:rightFromText="180" w:vertAnchor="text" w:horzAnchor="page" w:tblpX="1531" w:tblpY="14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4425"/>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sz w:val="32"/>
                <w:szCs w:val="32"/>
                <w:vertAlign w:val="baseline"/>
                <w:lang w:val="en-US" w:eastAsia="zh-CN"/>
              </w:rPr>
            </w:pPr>
            <w:r>
              <w:rPr>
                <w:rFonts w:hint="eastAsia" w:ascii="黑体" w:hAnsi="黑体" w:eastAsia="黑体" w:cs="黑体"/>
                <w:b w:val="0"/>
                <w:bCs/>
                <w:sz w:val="32"/>
                <w:szCs w:val="32"/>
                <w:vertAlign w:val="baseline"/>
                <w:lang w:val="en-US" w:eastAsia="zh-CN"/>
              </w:rPr>
              <w:t>提名奖项</w:t>
            </w:r>
          </w:p>
        </w:tc>
        <w:tc>
          <w:tcPr>
            <w:tcW w:w="4425"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sz w:val="32"/>
                <w:szCs w:val="32"/>
                <w:vertAlign w:val="baseline"/>
                <w:lang w:val="en-US" w:eastAsia="zh-CN"/>
              </w:rPr>
            </w:pPr>
            <w:r>
              <w:rPr>
                <w:rFonts w:hint="eastAsia" w:ascii="黑体" w:hAnsi="黑体" w:eastAsia="黑体" w:cs="黑体"/>
                <w:b w:val="0"/>
                <w:bCs/>
                <w:sz w:val="32"/>
                <w:szCs w:val="32"/>
                <w:vertAlign w:val="baseline"/>
                <w:lang w:val="en-US" w:eastAsia="zh-CN"/>
              </w:rPr>
              <w:t>人物奖</w:t>
            </w:r>
          </w:p>
        </w:tc>
        <w:tc>
          <w:tcPr>
            <w:tcW w:w="6773"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sz w:val="32"/>
                <w:szCs w:val="32"/>
                <w:vertAlign w:val="baseline"/>
                <w:lang w:val="en-US" w:eastAsia="zh-CN"/>
              </w:rPr>
            </w:pPr>
            <w:r>
              <w:rPr>
                <w:rFonts w:hint="eastAsia" w:ascii="黑体" w:hAnsi="黑体" w:eastAsia="黑体" w:cs="黑体"/>
                <w:b w:val="0"/>
                <w:bCs/>
                <w:sz w:val="32"/>
                <w:szCs w:val="32"/>
                <w:vertAlign w:val="baseline"/>
                <w:lang w:val="en-US" w:eastAsia="zh-CN"/>
              </w:rPr>
              <w:t>创新奖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420"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s="Times New Roman"/>
                <w:b w:val="0"/>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s="Times New Roman"/>
                <w:b w:val="0"/>
                <w:bCs/>
                <w:sz w:val="32"/>
                <w:szCs w:val="32"/>
                <w:vertAlign w:val="baseline"/>
                <w:lang w:val="en-US" w:eastAsia="zh-CN"/>
              </w:rPr>
            </w:pPr>
            <w:r>
              <w:rPr>
                <w:rFonts w:hint="eastAsia" w:ascii="Times New Roman" w:hAnsi="Times New Roman" w:eastAsia="仿宋_GB2312" w:cs="Times New Roman"/>
                <w:b w:val="0"/>
                <w:bCs/>
                <w:sz w:val="32"/>
                <w:szCs w:val="32"/>
                <w:vertAlign w:val="baseline"/>
                <w:lang w:val="en-US" w:eastAsia="zh-CN"/>
              </w:rPr>
              <w:t>提名1</w:t>
            </w:r>
          </w:p>
        </w:tc>
        <w:tc>
          <w:tcPr>
            <w:tcW w:w="4425"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候选人姓名：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 w:val="0"/>
                <w:bCs/>
                <w:sz w:val="32"/>
                <w:szCs w:val="32"/>
                <w:vertAlign w:val="baseline"/>
                <w:lang w:val="en-US" w:eastAsia="zh-CN"/>
              </w:rPr>
            </w:pPr>
            <w:r>
              <w:rPr>
                <w:rFonts w:hint="eastAsia" w:ascii="Times New Roman" w:hAnsi="Times New Roman" w:eastAsia="仿宋_GB2312" w:cs="Times New Roman"/>
                <w:b w:val="0"/>
                <w:bCs/>
                <w:sz w:val="32"/>
                <w:szCs w:val="32"/>
                <w:vertAlign w:val="baseline"/>
                <w:lang w:val="en-US" w:eastAsia="zh-CN"/>
              </w:rPr>
              <w:t>工作单位：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val="0"/>
                <w:bCs/>
                <w:sz w:val="32"/>
                <w:szCs w:val="32"/>
                <w:vertAlign w:val="baseline"/>
                <w:lang w:val="en-US" w:eastAsia="zh-CN"/>
              </w:rPr>
            </w:pPr>
            <w:r>
              <w:rPr>
                <w:rFonts w:hint="eastAsia" w:ascii="Times New Roman" w:hAnsi="Times New Roman" w:eastAsia="仿宋_GB2312" w:cs="Times New Roman"/>
                <w:b w:val="0"/>
                <w:bCs/>
                <w:sz w:val="32"/>
                <w:szCs w:val="32"/>
                <w:vertAlign w:val="baseline"/>
                <w:lang w:val="en-US" w:eastAsia="zh-CN"/>
              </w:rPr>
              <w:t>专业领域：</w:t>
            </w:r>
          </w:p>
        </w:tc>
        <w:tc>
          <w:tcPr>
            <w:tcW w:w="6773"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项目名称：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完成人：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eastAsia="仿宋_GB2312"/>
                <w:b w:val="0"/>
                <w:bCs/>
                <w:sz w:val="32"/>
                <w:szCs w:val="32"/>
                <w:vertAlign w:val="baseline"/>
                <w:lang w:val="en-US" w:eastAsia="zh-CN"/>
              </w:rPr>
            </w:pPr>
            <w:r>
              <w:rPr>
                <w:rFonts w:hint="eastAsia" w:eastAsia="仿宋_GB2312"/>
                <w:b w:val="0"/>
                <w:bCs/>
                <w:sz w:val="32"/>
                <w:szCs w:val="32"/>
                <w:vertAlign w:val="baseline"/>
                <w:lang w:val="en-US" w:eastAsia="zh-CN"/>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420"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imes New Roman" w:hAnsi="Times New Roman" w:eastAsia="仿宋_GB2312" w:cs="Times New Roman"/>
                <w:b w:val="0"/>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s="Times New Roman"/>
                <w:b w:val="0"/>
                <w:bCs/>
                <w:sz w:val="32"/>
                <w:szCs w:val="32"/>
                <w:vertAlign w:val="baseline"/>
                <w:lang w:val="en-US" w:eastAsia="zh-CN"/>
              </w:rPr>
            </w:pPr>
            <w:r>
              <w:rPr>
                <w:rFonts w:hint="eastAsia" w:ascii="Times New Roman" w:hAnsi="Times New Roman" w:eastAsia="仿宋_GB2312" w:cs="Times New Roman"/>
                <w:b w:val="0"/>
                <w:bCs/>
                <w:sz w:val="32"/>
                <w:szCs w:val="32"/>
                <w:vertAlign w:val="baseline"/>
                <w:lang w:val="en-US" w:eastAsia="zh-CN"/>
              </w:rPr>
              <w:t>提名2</w:t>
            </w:r>
          </w:p>
        </w:tc>
        <w:tc>
          <w:tcPr>
            <w:tcW w:w="4425"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候选人姓名：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 w:val="0"/>
                <w:bCs/>
                <w:sz w:val="32"/>
                <w:szCs w:val="32"/>
                <w:vertAlign w:val="baseline"/>
                <w:lang w:val="en-US" w:eastAsia="zh-CN"/>
              </w:rPr>
            </w:pPr>
            <w:r>
              <w:rPr>
                <w:rFonts w:hint="eastAsia" w:ascii="Times New Roman" w:hAnsi="Times New Roman" w:eastAsia="仿宋_GB2312" w:cs="Times New Roman"/>
                <w:b w:val="0"/>
                <w:bCs/>
                <w:sz w:val="32"/>
                <w:szCs w:val="32"/>
                <w:vertAlign w:val="baseline"/>
                <w:lang w:val="en-US" w:eastAsia="zh-CN"/>
              </w:rPr>
              <w:t>工作单位：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eastAsia="仿宋_GB2312"/>
                <w:b/>
                <w:bCs w:val="0"/>
                <w:sz w:val="32"/>
                <w:szCs w:val="32"/>
                <w:vertAlign w:val="baseline"/>
                <w:lang w:val="en-US" w:eastAsia="zh-CN"/>
              </w:rPr>
            </w:pPr>
            <w:r>
              <w:rPr>
                <w:rFonts w:hint="eastAsia" w:ascii="Times New Roman" w:hAnsi="Times New Roman" w:eastAsia="仿宋_GB2312" w:cs="Times New Roman"/>
                <w:b w:val="0"/>
                <w:bCs/>
                <w:sz w:val="32"/>
                <w:szCs w:val="32"/>
                <w:vertAlign w:val="baseline"/>
                <w:lang w:val="en-US" w:eastAsia="zh-CN"/>
              </w:rPr>
              <w:t>专业领域：</w:t>
            </w:r>
          </w:p>
        </w:tc>
        <w:tc>
          <w:tcPr>
            <w:tcW w:w="6773"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项目名称：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完成人：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eastAsia="仿宋_GB2312"/>
                <w:b w:val="0"/>
                <w:bCs/>
                <w:sz w:val="32"/>
                <w:szCs w:val="32"/>
                <w:vertAlign w:val="baseline"/>
                <w:lang w:val="en-US" w:eastAsia="zh-CN"/>
              </w:rPr>
            </w:pPr>
            <w:r>
              <w:rPr>
                <w:rFonts w:hint="eastAsia" w:eastAsia="仿宋_GB2312"/>
                <w:b w:val="0"/>
                <w:bCs/>
                <w:sz w:val="32"/>
                <w:szCs w:val="32"/>
                <w:vertAlign w:val="baseline"/>
                <w:lang w:val="en-US" w:eastAsia="zh-CN"/>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2420"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imes New Roman" w:hAnsi="Times New Roman" w:eastAsia="仿宋_GB2312" w:cs="Times New Roman"/>
                <w:b w:val="0"/>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s="Times New Roman"/>
                <w:b w:val="0"/>
                <w:bCs/>
                <w:sz w:val="32"/>
                <w:szCs w:val="32"/>
                <w:vertAlign w:val="baseline"/>
                <w:lang w:val="en-US" w:eastAsia="zh-CN"/>
              </w:rPr>
            </w:pPr>
            <w:r>
              <w:rPr>
                <w:rFonts w:hint="eastAsia" w:ascii="Times New Roman" w:hAnsi="Times New Roman" w:eastAsia="仿宋_GB2312" w:cs="Times New Roman"/>
                <w:b w:val="0"/>
                <w:bCs/>
                <w:sz w:val="32"/>
                <w:szCs w:val="32"/>
                <w:vertAlign w:val="baseline"/>
                <w:lang w:val="en-US" w:eastAsia="zh-CN"/>
              </w:rPr>
              <w:t>提名3</w:t>
            </w:r>
          </w:p>
        </w:tc>
        <w:tc>
          <w:tcPr>
            <w:tcW w:w="4425"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候选人姓名：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 w:val="0"/>
                <w:bCs/>
                <w:sz w:val="32"/>
                <w:szCs w:val="32"/>
                <w:vertAlign w:val="baseline"/>
                <w:lang w:val="en-US" w:eastAsia="zh-CN"/>
              </w:rPr>
            </w:pPr>
            <w:r>
              <w:rPr>
                <w:rFonts w:hint="eastAsia" w:ascii="Times New Roman" w:hAnsi="Times New Roman" w:eastAsia="仿宋_GB2312" w:cs="Times New Roman"/>
                <w:b w:val="0"/>
                <w:bCs/>
                <w:sz w:val="32"/>
                <w:szCs w:val="32"/>
                <w:vertAlign w:val="baseline"/>
                <w:lang w:val="en-US" w:eastAsia="zh-CN"/>
              </w:rPr>
              <w:t>工作单位：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 w:val="0"/>
                <w:bCs/>
                <w:sz w:val="32"/>
                <w:szCs w:val="32"/>
                <w:vertAlign w:val="baseline"/>
                <w:lang w:val="en-US" w:eastAsia="zh-CN"/>
              </w:rPr>
            </w:pPr>
            <w:r>
              <w:rPr>
                <w:rFonts w:hint="eastAsia" w:ascii="Times New Roman" w:hAnsi="Times New Roman" w:eastAsia="仿宋_GB2312" w:cs="Times New Roman"/>
                <w:b w:val="0"/>
                <w:bCs/>
                <w:sz w:val="32"/>
                <w:szCs w:val="32"/>
                <w:vertAlign w:val="baseline"/>
                <w:lang w:val="en-US" w:eastAsia="zh-CN"/>
              </w:rPr>
              <w:t>专业领域：</w:t>
            </w:r>
          </w:p>
        </w:tc>
        <w:tc>
          <w:tcPr>
            <w:tcW w:w="6773"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项目名称：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完成人：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eastAsia="仿宋_GB2312"/>
                <w:b w:val="0"/>
                <w:bCs/>
                <w:sz w:val="32"/>
                <w:szCs w:val="32"/>
                <w:vertAlign w:val="baseline"/>
                <w:lang w:val="en-US" w:eastAsia="zh-CN"/>
              </w:rPr>
            </w:pPr>
            <w:r>
              <w:rPr>
                <w:rFonts w:hint="eastAsia" w:eastAsia="仿宋_GB2312"/>
                <w:b w:val="0"/>
                <w:bCs/>
                <w:sz w:val="32"/>
                <w:szCs w:val="32"/>
                <w:vertAlign w:val="baseline"/>
                <w:lang w:val="en-US" w:eastAsia="zh-CN"/>
              </w:rPr>
              <w:t>完成单位：</w:t>
            </w:r>
          </w:p>
        </w:tc>
      </w:tr>
    </w:tbl>
    <w:p>
      <w:pPr>
        <w:spacing w:line="580" w:lineRule="exact"/>
        <w:jc w:val="both"/>
        <w:rPr>
          <w:rFonts w:hint="eastAsia" w:ascii="方正小标宋简体" w:hAnsi="方正小标宋简体" w:eastAsia="方正小标宋简体" w:cs="方正小标宋简体"/>
          <w:sz w:val="44"/>
          <w:szCs w:val="44"/>
          <w:lang w:val="en-US" w:eastAsia="zh-CN"/>
        </w:rPr>
      </w:pPr>
    </w:p>
    <w:p>
      <w:pPr>
        <w:spacing w:line="580" w:lineRule="exact"/>
        <w:jc w:val="both"/>
        <w:rPr>
          <w:rFonts w:hint="default" w:eastAsia="仿宋_GB2312"/>
          <w:b/>
          <w:bCs w:val="0"/>
          <w:sz w:val="32"/>
          <w:szCs w:val="32"/>
          <w:lang w:val="en-US" w:eastAsia="zh-CN"/>
        </w:rPr>
      </w:pPr>
      <w:r>
        <w:rPr>
          <w:rFonts w:hint="eastAsia" w:ascii="方正小标宋简体" w:hAnsi="方正小标宋简体" w:eastAsia="方正小标宋简体" w:cs="方正小标宋简体"/>
          <w:sz w:val="32"/>
          <w:szCs w:val="32"/>
          <w:lang w:val="en-US" w:eastAsia="zh-CN"/>
        </w:rPr>
        <w:t>提名单位（专家）：</w:t>
      </w:r>
    </w:p>
    <w:p>
      <w:pPr>
        <w:tabs>
          <w:tab w:val="left" w:pos="986"/>
        </w:tabs>
        <w:bidi w:val="0"/>
        <w:jc w:val="left"/>
        <w:rPr>
          <w:rFonts w:hint="eastAsia" w:ascii="方正小标宋简体" w:hAnsi="方正小标宋简体" w:eastAsia="方正小标宋简体" w:cs="方正小标宋简体"/>
          <w:sz w:val="32"/>
          <w:szCs w:val="32"/>
          <w:lang w:val="en-US" w:eastAsia="zh-CN"/>
        </w:rPr>
        <w:sectPr>
          <w:pgSz w:w="16838" w:h="11906" w:orient="landscape"/>
          <w:pgMar w:top="1800" w:right="1440" w:bottom="1800" w:left="1440" w:header="851" w:footer="992" w:gutter="0"/>
          <w:cols w:space="425" w:num="1"/>
          <w:docGrid w:type="lines" w:linePitch="312" w:charSpace="0"/>
        </w:sectPr>
      </w:pPr>
    </w:p>
    <w:p>
      <w:pPr>
        <w:spacing w:line="580" w:lineRule="exact"/>
        <w:jc w:val="both"/>
        <w:rPr>
          <w:rFonts w:hint="eastAsia" w:eastAsia="仿宋_GB2312"/>
          <w:b w:val="0"/>
          <w:bCs/>
          <w:sz w:val="32"/>
          <w:szCs w:val="32"/>
          <w:lang w:val="en-US" w:eastAsia="zh-CN"/>
        </w:rPr>
      </w:pPr>
      <w:r>
        <w:rPr>
          <w:rFonts w:hint="eastAsia" w:eastAsia="仿宋_GB2312"/>
          <w:b w:val="0"/>
          <w:bCs/>
          <w:sz w:val="32"/>
          <w:szCs w:val="32"/>
          <w:lang w:val="en-US" w:eastAsia="zh-CN"/>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创新奖</w:t>
      </w:r>
      <w:r>
        <w:rPr>
          <w:rFonts w:hint="eastAsia" w:ascii="方正小标宋简体" w:hAnsi="方正小标宋简体" w:eastAsia="方正小标宋简体" w:cs="方正小标宋简体"/>
          <w:sz w:val="44"/>
          <w:szCs w:val="44"/>
        </w:rPr>
        <w:t>提名项目数量和汇总表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6897"/>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3"/>
          </w:tcPr>
          <w:p>
            <w:pPr>
              <w:jc w:val="both"/>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提名单位：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jc w:val="both"/>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6897" w:type="dxa"/>
          </w:tcPr>
          <w:p>
            <w:pPr>
              <w:jc w:val="both"/>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项目名称</w:t>
            </w:r>
          </w:p>
        </w:tc>
        <w:tc>
          <w:tcPr>
            <w:tcW w:w="6300" w:type="dxa"/>
          </w:tcPr>
          <w:p>
            <w:pPr>
              <w:jc w:val="both"/>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完成人（完成单位）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jc w:val="both"/>
              <w:rPr>
                <w:rFonts w:hint="eastAsia" w:ascii="仿宋_GB2312" w:hAnsi="仿宋_GB2312" w:eastAsia="仿宋_GB2312" w:cs="仿宋_GB2312"/>
                <w:sz w:val="32"/>
                <w:szCs w:val="32"/>
                <w:vertAlign w:val="baseline"/>
                <w:lang w:val="en-US" w:eastAsia="zh-CN"/>
              </w:rPr>
            </w:pPr>
          </w:p>
        </w:tc>
        <w:tc>
          <w:tcPr>
            <w:tcW w:w="6897" w:type="dxa"/>
          </w:tcPr>
          <w:p>
            <w:pPr>
              <w:jc w:val="both"/>
              <w:rPr>
                <w:rFonts w:hint="eastAsia" w:ascii="仿宋_GB2312" w:hAnsi="仿宋_GB2312" w:eastAsia="仿宋_GB2312" w:cs="仿宋_GB2312"/>
                <w:sz w:val="32"/>
                <w:szCs w:val="32"/>
                <w:vertAlign w:val="baseline"/>
              </w:rPr>
            </w:pPr>
          </w:p>
        </w:tc>
        <w:tc>
          <w:tcPr>
            <w:tcW w:w="6300" w:type="dxa"/>
          </w:tcPr>
          <w:p>
            <w:pPr>
              <w:jc w:val="both"/>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jc w:val="both"/>
              <w:rPr>
                <w:rFonts w:hint="eastAsia" w:ascii="仿宋_GB2312" w:hAnsi="仿宋_GB2312" w:eastAsia="仿宋_GB2312" w:cs="仿宋_GB2312"/>
                <w:sz w:val="32"/>
                <w:szCs w:val="32"/>
                <w:vertAlign w:val="baseline"/>
              </w:rPr>
            </w:pPr>
          </w:p>
        </w:tc>
        <w:tc>
          <w:tcPr>
            <w:tcW w:w="6897" w:type="dxa"/>
          </w:tcPr>
          <w:p>
            <w:pPr>
              <w:jc w:val="both"/>
              <w:rPr>
                <w:rFonts w:hint="eastAsia" w:ascii="仿宋_GB2312" w:hAnsi="仿宋_GB2312" w:eastAsia="仿宋_GB2312" w:cs="仿宋_GB2312"/>
                <w:sz w:val="32"/>
                <w:szCs w:val="32"/>
                <w:vertAlign w:val="baseline"/>
              </w:rPr>
            </w:pPr>
          </w:p>
        </w:tc>
        <w:tc>
          <w:tcPr>
            <w:tcW w:w="6300" w:type="dxa"/>
          </w:tcPr>
          <w:p>
            <w:pPr>
              <w:jc w:val="both"/>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jc w:val="both"/>
              <w:rPr>
                <w:rFonts w:hint="eastAsia" w:ascii="仿宋_GB2312" w:hAnsi="仿宋_GB2312" w:eastAsia="仿宋_GB2312" w:cs="仿宋_GB2312"/>
                <w:sz w:val="32"/>
                <w:szCs w:val="32"/>
                <w:vertAlign w:val="baseline"/>
              </w:rPr>
            </w:pPr>
          </w:p>
        </w:tc>
        <w:tc>
          <w:tcPr>
            <w:tcW w:w="6897" w:type="dxa"/>
          </w:tcPr>
          <w:p>
            <w:pPr>
              <w:jc w:val="both"/>
              <w:rPr>
                <w:rFonts w:hint="eastAsia" w:ascii="仿宋_GB2312" w:hAnsi="仿宋_GB2312" w:eastAsia="仿宋_GB2312" w:cs="仿宋_GB2312"/>
                <w:sz w:val="32"/>
                <w:szCs w:val="32"/>
                <w:vertAlign w:val="baseline"/>
              </w:rPr>
            </w:pPr>
          </w:p>
        </w:tc>
        <w:tc>
          <w:tcPr>
            <w:tcW w:w="6300" w:type="dxa"/>
          </w:tcPr>
          <w:p>
            <w:pPr>
              <w:jc w:val="both"/>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jc w:val="both"/>
              <w:rPr>
                <w:rFonts w:hint="eastAsia" w:ascii="仿宋_GB2312" w:hAnsi="仿宋_GB2312" w:eastAsia="仿宋_GB2312" w:cs="仿宋_GB2312"/>
                <w:sz w:val="32"/>
                <w:szCs w:val="32"/>
                <w:vertAlign w:val="baseline"/>
              </w:rPr>
            </w:pPr>
          </w:p>
        </w:tc>
        <w:tc>
          <w:tcPr>
            <w:tcW w:w="6897" w:type="dxa"/>
          </w:tcPr>
          <w:p>
            <w:pPr>
              <w:jc w:val="both"/>
              <w:rPr>
                <w:rFonts w:hint="eastAsia" w:ascii="仿宋_GB2312" w:hAnsi="仿宋_GB2312" w:eastAsia="仿宋_GB2312" w:cs="仿宋_GB2312"/>
                <w:sz w:val="32"/>
                <w:szCs w:val="32"/>
                <w:vertAlign w:val="baseline"/>
              </w:rPr>
            </w:pPr>
          </w:p>
        </w:tc>
        <w:tc>
          <w:tcPr>
            <w:tcW w:w="6300" w:type="dxa"/>
          </w:tcPr>
          <w:p>
            <w:pPr>
              <w:jc w:val="both"/>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jc w:val="both"/>
              <w:rPr>
                <w:rFonts w:hint="eastAsia" w:ascii="仿宋_GB2312" w:hAnsi="仿宋_GB2312" w:eastAsia="仿宋_GB2312" w:cs="仿宋_GB2312"/>
                <w:sz w:val="32"/>
                <w:szCs w:val="32"/>
                <w:vertAlign w:val="baseline"/>
              </w:rPr>
            </w:pPr>
          </w:p>
        </w:tc>
        <w:tc>
          <w:tcPr>
            <w:tcW w:w="6897" w:type="dxa"/>
          </w:tcPr>
          <w:p>
            <w:pPr>
              <w:jc w:val="both"/>
              <w:rPr>
                <w:rFonts w:hint="eastAsia" w:ascii="仿宋_GB2312" w:hAnsi="仿宋_GB2312" w:eastAsia="仿宋_GB2312" w:cs="仿宋_GB2312"/>
                <w:sz w:val="32"/>
                <w:szCs w:val="32"/>
                <w:vertAlign w:val="baseline"/>
              </w:rPr>
            </w:pPr>
          </w:p>
        </w:tc>
        <w:tc>
          <w:tcPr>
            <w:tcW w:w="6300" w:type="dxa"/>
          </w:tcPr>
          <w:p>
            <w:pPr>
              <w:jc w:val="both"/>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jc w:val="both"/>
              <w:rPr>
                <w:rFonts w:hint="eastAsia" w:ascii="仿宋_GB2312" w:hAnsi="仿宋_GB2312" w:eastAsia="仿宋_GB2312" w:cs="仿宋_GB2312"/>
                <w:sz w:val="32"/>
                <w:szCs w:val="32"/>
                <w:vertAlign w:val="baseline"/>
              </w:rPr>
            </w:pPr>
          </w:p>
        </w:tc>
        <w:tc>
          <w:tcPr>
            <w:tcW w:w="6897" w:type="dxa"/>
          </w:tcPr>
          <w:p>
            <w:pPr>
              <w:jc w:val="both"/>
              <w:rPr>
                <w:rFonts w:hint="eastAsia" w:ascii="仿宋_GB2312" w:hAnsi="仿宋_GB2312" w:eastAsia="仿宋_GB2312" w:cs="仿宋_GB2312"/>
                <w:sz w:val="32"/>
                <w:szCs w:val="32"/>
                <w:vertAlign w:val="baseline"/>
              </w:rPr>
            </w:pPr>
          </w:p>
        </w:tc>
        <w:tc>
          <w:tcPr>
            <w:tcW w:w="6300" w:type="dxa"/>
          </w:tcPr>
          <w:p>
            <w:pPr>
              <w:jc w:val="both"/>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jc w:val="both"/>
              <w:rPr>
                <w:rFonts w:hint="eastAsia" w:ascii="仿宋_GB2312" w:hAnsi="仿宋_GB2312" w:eastAsia="仿宋_GB2312" w:cs="仿宋_GB2312"/>
                <w:sz w:val="32"/>
                <w:szCs w:val="32"/>
                <w:vertAlign w:val="baseline"/>
              </w:rPr>
            </w:pPr>
          </w:p>
        </w:tc>
        <w:tc>
          <w:tcPr>
            <w:tcW w:w="6897" w:type="dxa"/>
          </w:tcPr>
          <w:p>
            <w:pPr>
              <w:jc w:val="both"/>
              <w:rPr>
                <w:rFonts w:hint="eastAsia" w:ascii="仿宋_GB2312" w:hAnsi="仿宋_GB2312" w:eastAsia="仿宋_GB2312" w:cs="仿宋_GB2312"/>
                <w:sz w:val="32"/>
                <w:szCs w:val="32"/>
                <w:vertAlign w:val="baseline"/>
              </w:rPr>
            </w:pPr>
          </w:p>
        </w:tc>
        <w:tc>
          <w:tcPr>
            <w:tcW w:w="6300" w:type="dxa"/>
          </w:tcPr>
          <w:p>
            <w:pPr>
              <w:jc w:val="both"/>
              <w:rPr>
                <w:rFonts w:hint="eastAsia" w:ascii="仿宋_GB2312" w:hAnsi="仿宋_GB2312" w:eastAsia="仿宋_GB2312" w:cs="仿宋_GB2312"/>
                <w:sz w:val="32"/>
                <w:szCs w:val="32"/>
                <w:vertAlign w:val="baseline"/>
              </w:rPr>
            </w:pPr>
          </w:p>
        </w:tc>
      </w:tr>
    </w:tbl>
    <w:p>
      <w:pPr>
        <w:spacing w:line="580" w:lineRule="exact"/>
        <w:jc w:val="both"/>
        <w:rPr>
          <w:rFonts w:hint="default" w:eastAsia="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B1C01"/>
    <w:multiLevelType w:val="singleLevel"/>
    <w:tmpl w:val="8ABB1C01"/>
    <w:lvl w:ilvl="0" w:tentative="0">
      <w:start w:val="2"/>
      <w:numFmt w:val="decimal"/>
      <w:suff w:val="space"/>
      <w:lvlText w:val="%1."/>
      <w:lvlJc w:val="left"/>
    </w:lvl>
  </w:abstractNum>
  <w:abstractNum w:abstractNumId="1">
    <w:nsid w:val="BF6E8676"/>
    <w:multiLevelType w:val="singleLevel"/>
    <w:tmpl w:val="BF6E8676"/>
    <w:lvl w:ilvl="0" w:tentative="0">
      <w:start w:val="1"/>
      <w:numFmt w:val="decimal"/>
      <w:suff w:val="nothing"/>
      <w:lvlText w:val="%1．"/>
      <w:lvlJc w:val="left"/>
    </w:lvl>
  </w:abstractNum>
  <w:abstractNum w:abstractNumId="2">
    <w:nsid w:val="D6EC4CED"/>
    <w:multiLevelType w:val="singleLevel"/>
    <w:tmpl w:val="D6EC4CED"/>
    <w:lvl w:ilvl="0" w:tentative="0">
      <w:start w:val="1"/>
      <w:numFmt w:val="decimal"/>
      <w:suff w:val="space"/>
      <w:lvlText w:val="%1."/>
      <w:lvlJc w:val="left"/>
    </w:lvl>
  </w:abstractNum>
  <w:abstractNum w:abstractNumId="3">
    <w:nsid w:val="61154EB2"/>
    <w:multiLevelType w:val="singleLevel"/>
    <w:tmpl w:val="61154EB2"/>
    <w:lvl w:ilvl="0" w:tentative="0">
      <w:start w:val="1"/>
      <w:numFmt w:val="decimal"/>
      <w:suff w:val="space"/>
      <w:lvlText w:val="%1."/>
      <w:lvlJc w:val="left"/>
    </w:lvl>
  </w:abstractNum>
  <w:abstractNum w:abstractNumId="4">
    <w:nsid w:val="69A4DB0B"/>
    <w:multiLevelType w:val="singleLevel"/>
    <w:tmpl w:val="69A4DB0B"/>
    <w:lvl w:ilvl="0" w:tentative="0">
      <w:start w:val="1"/>
      <w:numFmt w:val="chineseCounting"/>
      <w:suff w:val="nothing"/>
      <w:lvlText w:val="%1、"/>
      <w:lvlJc w:val="left"/>
      <w:rPr>
        <w:rFonts w:hint="eastAsia"/>
      </w:rPr>
    </w:lvl>
  </w:abstractNum>
  <w:abstractNum w:abstractNumId="5">
    <w:nsid w:val="7437B508"/>
    <w:multiLevelType w:val="singleLevel"/>
    <w:tmpl w:val="7437B508"/>
    <w:lvl w:ilvl="0" w:tentative="0">
      <w:start w:val="1"/>
      <w:numFmt w:val="decimal"/>
      <w:suff w:val="space"/>
      <w:lvlText w:val="%1."/>
      <w:lvlJc w:val="left"/>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ODcxODcyYzNhZTA5MzBhZjNmNTQ4NTAyYmZhNzAifQ=="/>
  </w:docVars>
  <w:rsids>
    <w:rsidRoot w:val="00325279"/>
    <w:rsid w:val="00101DF0"/>
    <w:rsid w:val="002D6C6A"/>
    <w:rsid w:val="00325279"/>
    <w:rsid w:val="00454A1A"/>
    <w:rsid w:val="004B3FC0"/>
    <w:rsid w:val="00937F17"/>
    <w:rsid w:val="00AD56FF"/>
    <w:rsid w:val="00E05CF0"/>
    <w:rsid w:val="01AD60CD"/>
    <w:rsid w:val="029C3796"/>
    <w:rsid w:val="035D3801"/>
    <w:rsid w:val="068B0A65"/>
    <w:rsid w:val="08CE0793"/>
    <w:rsid w:val="0D533869"/>
    <w:rsid w:val="0DE1649E"/>
    <w:rsid w:val="11F0177A"/>
    <w:rsid w:val="13D22F14"/>
    <w:rsid w:val="178B6A8F"/>
    <w:rsid w:val="179654B5"/>
    <w:rsid w:val="20054ED1"/>
    <w:rsid w:val="208757D7"/>
    <w:rsid w:val="20DF3945"/>
    <w:rsid w:val="21F14FD1"/>
    <w:rsid w:val="222442E6"/>
    <w:rsid w:val="238A0E47"/>
    <w:rsid w:val="2445679C"/>
    <w:rsid w:val="25AF6060"/>
    <w:rsid w:val="297166BF"/>
    <w:rsid w:val="2C112EB9"/>
    <w:rsid w:val="2E480920"/>
    <w:rsid w:val="2E565A21"/>
    <w:rsid w:val="330F40A6"/>
    <w:rsid w:val="33765FB8"/>
    <w:rsid w:val="33C64AFC"/>
    <w:rsid w:val="33DC06C2"/>
    <w:rsid w:val="365723C4"/>
    <w:rsid w:val="36D63769"/>
    <w:rsid w:val="371D56EA"/>
    <w:rsid w:val="38DF4BA4"/>
    <w:rsid w:val="39D60126"/>
    <w:rsid w:val="3C947FB0"/>
    <w:rsid w:val="46AD4F74"/>
    <w:rsid w:val="485173F4"/>
    <w:rsid w:val="499428B7"/>
    <w:rsid w:val="499B14DA"/>
    <w:rsid w:val="4EDE7067"/>
    <w:rsid w:val="56D17906"/>
    <w:rsid w:val="56DF505E"/>
    <w:rsid w:val="5937791C"/>
    <w:rsid w:val="597E3D27"/>
    <w:rsid w:val="5E7C75FD"/>
    <w:rsid w:val="5FF46F21"/>
    <w:rsid w:val="60427663"/>
    <w:rsid w:val="6590508B"/>
    <w:rsid w:val="6AA858C3"/>
    <w:rsid w:val="6B2D5D3E"/>
    <w:rsid w:val="6D537EDD"/>
    <w:rsid w:val="6D632DF1"/>
    <w:rsid w:val="75323DA2"/>
    <w:rsid w:val="7D1312C2"/>
    <w:rsid w:val="7DB14668"/>
    <w:rsid w:val="7E12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0"/>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3809</Words>
  <Characters>4068</Characters>
  <Lines>6</Lines>
  <Paragraphs>1</Paragraphs>
  <TotalTime>2</TotalTime>
  <ScaleCrop>false</ScaleCrop>
  <LinksUpToDate>false</LinksUpToDate>
  <CharactersWithSpaces>4095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2020-04-13T11:21:00Z</dcterms:created>
  <dc:creator>微软用户</dc:creator>
  <cp:lastModifiedBy>Alice</cp:lastModifiedBy>
  <cp:lastPrinted>2023-03-09T07:35:00Z</cp:lastPrinted>
  <dcterms:modified xsi:type="dcterms:W3CDTF">2023-03-10T02:40:47Z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1F2FA5D5BE1946BE8441669ED350DC35</vt:lpwstr>
  </property>
</Properties>
</file>