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5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32"/>
          <w:shd w:fill="auto" w:val="clear"/>
        </w:rPr>
        <w:t xml:space="preserve">附件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1</w:t>
      </w:r>
    </w:p>
    <w:p>
      <w:pPr>
        <w:spacing w:before="0" w:after="0" w:line="60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44"/>
          <w:shd w:fill="auto" w:val="clear"/>
        </w:rPr>
      </w:pPr>
    </w:p>
    <w:p>
      <w:pPr>
        <w:spacing w:before="0" w:after="0" w:line="60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44"/>
          <w:shd w:fill="auto" w:val="clear"/>
        </w:rPr>
        <w:t xml:space="preserve">“双带头人”教师党支部书记工作室验收通过名单</w:t>
      </w:r>
    </w:p>
    <w:tbl>
      <w:tblPr/>
      <w:tblGrid>
        <w:gridCol w:w="1196"/>
        <w:gridCol w:w="7959"/>
      </w:tblGrid>
      <w:tr>
        <w:trPr>
          <w:trHeight w:val="639" w:hRule="auto"/>
          <w:jc w:val="left"/>
        </w:trPr>
        <w:tc>
          <w:tcPr>
            <w:tcW w:w="11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-105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序号</w:t>
            </w:r>
          </w:p>
        </w:tc>
        <w:tc>
          <w:tcPr>
            <w:tcW w:w="7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-105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名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 </w:t>
            </w:r>
            <w:r>
              <w:rPr>
                <w:rFonts w:ascii="宋体" w:hAnsi="宋体" w:cs="宋体" w:eastAsia="宋体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称</w:t>
            </w:r>
          </w:p>
        </w:tc>
      </w:tr>
      <w:tr>
        <w:trPr>
          <w:trHeight w:val="639" w:hRule="auto"/>
          <w:jc w:val="left"/>
        </w:trPr>
        <w:tc>
          <w:tcPr>
            <w:tcW w:w="11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-105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2"/>
                <w:shd w:fill="auto" w:val="clear"/>
              </w:rPr>
              <w:t xml:space="preserve">1</w:t>
            </w:r>
          </w:p>
        </w:tc>
        <w:tc>
          <w:tcPr>
            <w:tcW w:w="7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-105" w:left="0" w:firstLine="0"/>
              <w:jc w:val="center"/>
              <w:rPr>
                <w:rFonts w:ascii="方正仿宋简体" w:hAnsi="方正仿宋简体" w:cs="方正仿宋简体" w:eastAsia="方正仿宋简体"/>
                <w:color w:val="auto"/>
                <w:spacing w:val="0"/>
                <w:position w:val="0"/>
                <w:sz w:val="32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32"/>
                <w:shd w:fill="auto" w:val="clear"/>
              </w:rPr>
              <w:t xml:space="preserve">临床医学院</w:t>
            </w:r>
            <w:r>
              <w:rPr>
                <w:rFonts w:ascii="方正仿宋简体" w:hAnsi="方正仿宋简体" w:cs="方正仿宋简体" w:eastAsia="方正仿宋简体"/>
                <w:color w:val="auto"/>
                <w:spacing w:val="0"/>
                <w:position w:val="0"/>
                <w:sz w:val="32"/>
                <w:shd w:fill="auto" w:val="clear"/>
              </w:rPr>
              <w:t xml:space="preserve">/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32"/>
                <w:shd w:fill="auto" w:val="clear"/>
              </w:rPr>
              <w:t xml:space="preserve">附属医院党委内科第一党总支第二党支部</w:t>
            </w:r>
          </w:p>
          <w:p>
            <w:pPr>
              <w:widowControl w:val="false"/>
              <w:spacing w:before="0" w:after="0" w:line="240"/>
              <w:ind w:right="-105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32"/>
                <w:shd w:fill="auto" w:val="clear"/>
              </w:rPr>
              <w:t xml:space="preserve">陈秋同志工作室</w:t>
            </w:r>
          </w:p>
        </w:tc>
      </w:tr>
      <w:tr>
        <w:trPr>
          <w:trHeight w:val="654" w:hRule="auto"/>
          <w:jc w:val="left"/>
        </w:trPr>
        <w:tc>
          <w:tcPr>
            <w:tcW w:w="11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-105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2"/>
                <w:shd w:fill="auto" w:val="clear"/>
              </w:rPr>
              <w:t xml:space="preserve">2</w:t>
            </w:r>
          </w:p>
        </w:tc>
        <w:tc>
          <w:tcPr>
            <w:tcW w:w="7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-105" w:left="0" w:firstLine="0"/>
              <w:jc w:val="center"/>
              <w:rPr>
                <w:rFonts w:ascii="方正仿宋简体" w:hAnsi="方正仿宋简体" w:cs="方正仿宋简体" w:eastAsia="方正仿宋简体"/>
                <w:color w:val="auto"/>
                <w:spacing w:val="0"/>
                <w:position w:val="0"/>
                <w:sz w:val="32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32"/>
                <w:shd w:fill="auto" w:val="clear"/>
              </w:rPr>
              <w:t xml:space="preserve">药学院党委中药炮制与制剂系党支部</w:t>
            </w:r>
          </w:p>
          <w:p>
            <w:pPr>
              <w:widowControl w:val="false"/>
              <w:spacing w:before="0" w:after="0" w:line="240"/>
              <w:ind w:right="-105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32"/>
                <w:shd w:fill="auto" w:val="clear"/>
              </w:rPr>
              <w:t xml:space="preserve">章津铭同志工作室</w:t>
            </w:r>
          </w:p>
        </w:tc>
      </w:tr>
    </w:tbl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