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成都中医药大学温江校区、十二桥校区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电动两轮摩托车采购项目报价单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 w:val="0"/>
          <w:bCs/>
          <w:sz w:val="32"/>
          <w:szCs w:val="32"/>
        </w:rPr>
        <w:t>成都中医药大学温江校区、十二桥校区电动两轮摩托车采购项目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控 制 价：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¥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26100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.00元（贰万陆千壹佰元整）</w:t>
      </w:r>
    </w:p>
    <w:p>
      <w:pPr>
        <w:ind w:left="1606" w:hanging="1606" w:hangingChars="500"/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报 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val="zh-CN"/>
        </w:rPr>
        <w:t>价：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¥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元</w:t>
      </w:r>
      <w:r>
        <w:rPr>
          <w:rFonts w:hint="default" w:ascii="宋体" w:hAnsi="宋体" w:cs="宋体"/>
          <w:b w:val="0"/>
          <w:bCs/>
          <w:sz w:val="32"/>
          <w:szCs w:val="32"/>
        </w:rPr>
        <w:t>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大写金额：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元</w:t>
      </w:r>
      <w:r>
        <w:rPr>
          <w:rFonts w:hint="default" w:ascii="宋体" w:hAnsi="宋体" w:cs="宋体"/>
          <w:b w:val="0"/>
          <w:bCs/>
          <w:sz w:val="32"/>
          <w:szCs w:val="32"/>
        </w:rPr>
        <w:t>）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交货时间</w:t>
      </w:r>
      <w:r>
        <w:rPr>
          <w:rFonts w:hint="eastAsia" w:ascii="宋体" w:hAnsi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202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年1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日前完成货物交付并验收合格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支付约定：</w:t>
      </w:r>
    </w:p>
    <w:p>
      <w:pPr>
        <w:rPr>
          <w:rFonts w:hint="eastAsia" w:ascii="宋体" w:hAnsi="宋体" w:cs="宋体"/>
          <w:b w:val="0"/>
          <w:bCs/>
          <w:sz w:val="32"/>
          <w:szCs w:val="32"/>
          <w:lang w:val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全部货物安装调试完毕，并经采购人最终验收合格后，自采购人收到成交供应商出具合法有效完整的等额完税发票之日起30日历天内，向成交供应商支付合同总金额的100%的价款</w:t>
      </w:r>
      <w:r>
        <w:rPr>
          <w:rFonts w:hint="eastAsia" w:ascii="宋体" w:hAnsi="宋体" w:cs="宋体"/>
          <w:b w:val="0"/>
          <w:bCs/>
          <w:sz w:val="32"/>
          <w:szCs w:val="32"/>
          <w:lang w:val="zh-CN" w:eastAsia="zh-CN"/>
        </w:rPr>
        <w:t>；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如采购人收到发票之日早于验收合格之日，则自最终验收合格之日起30个日历日付款。</w:t>
      </w:r>
    </w:p>
    <w:p>
      <w:pPr>
        <w:rPr>
          <w:rFonts w:hint="eastAsia"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附：投标清单。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报价单位（盖章）：</w:t>
      </w:r>
      <w:r>
        <w:rPr>
          <w:b/>
          <w:sz w:val="32"/>
          <w:szCs w:val="32"/>
        </w:rPr>
        <w:t xml:space="preserve"> </w:t>
      </w:r>
    </w:p>
    <w:p>
      <w:pPr>
        <w:ind w:left="1050" w:leftChars="500"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 xml:space="preserve"> 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  <w:bookmarkStart w:id="0" w:name="_GoBack"/>
      <w:bookmarkEnd w:id="0"/>
    </w:p>
    <w:p>
      <w:pPr>
        <w:rPr>
          <w:rFonts w:hint="eastAsia"/>
          <w:b/>
          <w:sz w:val="32"/>
          <w:szCs w:val="32"/>
          <w:lang w:val="en-US" w:eastAsia="zh-Hans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投标清单：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4C374F6-F2BC-4BE3-8344-6C740CD76C8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YWRkMDkzMjY0NDMyNjRkNjI4ZWQ4ZjZhZTEwMjg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2AD47A5"/>
    <w:rsid w:val="046840F9"/>
    <w:rsid w:val="0BFC7043"/>
    <w:rsid w:val="1A3E5CCA"/>
    <w:rsid w:val="1B496554"/>
    <w:rsid w:val="2B487ADA"/>
    <w:rsid w:val="2CDA51A1"/>
    <w:rsid w:val="369F4FBA"/>
    <w:rsid w:val="40943C23"/>
    <w:rsid w:val="46091D01"/>
    <w:rsid w:val="560D52C9"/>
    <w:rsid w:val="562C293F"/>
    <w:rsid w:val="597F5B96"/>
    <w:rsid w:val="5DBEAE5B"/>
    <w:rsid w:val="6D6DB486"/>
    <w:rsid w:val="6FF97F75"/>
    <w:rsid w:val="7BDF6683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249</Words>
  <Characters>270</Characters>
  <Lines>1</Lines>
  <Paragraphs>1</Paragraphs>
  <TotalTime>0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321</cp:lastModifiedBy>
  <cp:lastPrinted>2022-03-15T08:18:00Z</cp:lastPrinted>
  <dcterms:modified xsi:type="dcterms:W3CDTF">2023-11-07T01:41:28Z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