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cs="宋体"/>
          <w:b/>
          <w:bCs/>
          <w:kern w:val="0"/>
          <w:sz w:val="36"/>
          <w:szCs w:val="36"/>
          <w:lang w:bidi="ar-SA"/>
        </w:rPr>
      </w:pPr>
      <w:bookmarkStart w:id="0" w:name="_GoBack"/>
      <w:r>
        <w:rPr>
          <w:rFonts w:hint="eastAsia" w:ascii="宋体" w:cs="宋体"/>
          <w:b/>
          <w:bCs/>
          <w:kern w:val="0"/>
          <w:sz w:val="36"/>
          <w:szCs w:val="36"/>
          <w:lang w:eastAsia="zh-CN" w:bidi="ar-SA"/>
        </w:rPr>
        <w:t>附件一：</w:t>
      </w:r>
      <w:r>
        <w:rPr>
          <w:rFonts w:hint="eastAsia" w:ascii="宋体" w:cs="宋体"/>
          <w:b/>
          <w:bCs/>
          <w:kern w:val="0"/>
          <w:sz w:val="36"/>
          <w:szCs w:val="36"/>
          <w:lang w:bidi="ar-SA"/>
        </w:rPr>
        <w:t>基础医学院201</w:t>
      </w:r>
      <w:r>
        <w:rPr>
          <w:rFonts w:hint="eastAsia" w:ascii="宋体" w:cs="宋体"/>
          <w:b/>
          <w:bCs/>
          <w:kern w:val="0"/>
          <w:sz w:val="36"/>
          <w:szCs w:val="36"/>
          <w:lang w:val="en-US" w:eastAsia="zh-CN" w:bidi="ar-SA"/>
        </w:rPr>
        <w:t>9</w:t>
      </w:r>
      <w:r>
        <w:rPr>
          <w:rFonts w:hint="eastAsia" w:ascii="宋体" w:cs="宋体"/>
          <w:b/>
          <w:bCs/>
          <w:kern w:val="0"/>
          <w:sz w:val="36"/>
          <w:szCs w:val="36"/>
          <w:lang w:bidi="ar-SA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  <w:lang w:eastAsia="zh-CN" w:bidi="ar-SA"/>
        </w:rPr>
        <w:t>寒假</w:t>
      </w:r>
      <w:r>
        <w:rPr>
          <w:rFonts w:hint="eastAsia" w:ascii="宋体" w:cs="宋体"/>
          <w:b/>
          <w:bCs/>
          <w:kern w:val="0"/>
          <w:sz w:val="36"/>
          <w:szCs w:val="36"/>
          <w:lang w:bidi="ar-SA"/>
        </w:rPr>
        <w:t>放假前安全自查登记表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中心/教研室：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负责人签字：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月   日</w:t>
      </w:r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76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7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有无不稳定因素存在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有（   ）无（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重点部位安全防护设施是否完好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   ）否（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门窗是否完好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   ）否（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电源线路设备是否老化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   ）否（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有无违章用电现象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有（   ）无（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网络监督制度、网络管理是否落实到位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有（   ）无（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消防设施、设备、器材是否完好有效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   ）否（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消防通道、疏散出口是否通畅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   ）否（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有无存放剧毒、易燃易爆、放射性等危险物品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有（   ）无（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760" w:type="dxa"/>
            <w:vAlign w:val="top"/>
          </w:tcPr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剧毒、易燃易爆、放射性等危险物品是否严格按照要求进行管理</w:t>
            </w:r>
          </w:p>
        </w:tc>
        <w:tc>
          <w:tcPr>
            <w:tcW w:w="342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   ）否（   ）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无则不填写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其他隐患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请自行填写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4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180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存在安全隐患或不稳定因素及应对措施：</w:t>
            </w:r>
          </w:p>
        </w:tc>
      </w:tr>
    </w:tbl>
    <w:p>
      <w:pPr>
        <w:spacing w:after="312" w:afterLines="100"/>
        <w:jc w:val="center"/>
        <w:rPr>
          <w:rFonts w:hint="eastAsia" w:ascii="仿宋_GB2312" w:eastAsia="仿宋_GB2312" w:cs="仿宋_GB2312"/>
          <w:b/>
          <w:bCs/>
          <w:sz w:val="36"/>
          <w:szCs w:val="36"/>
          <w:lang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36C8"/>
    <w:rsid w:val="63A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2019-01-11T07:35:00Z</dcterms:created>
  <dc:creator>lenovo</dc:creator>
  <cp:lastModifiedBy>lenovo</cp:lastModifiedBy>
  <dcterms:modified xsi:type="dcterms:W3CDTF">2019-01-11T07:36:37Z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